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10" w:rsidRPr="00B527C1" w:rsidRDefault="00AA48E4">
      <w:pPr>
        <w:sectPr w:rsidR="00BB2F10" w:rsidRPr="00B527C1"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  <w:r w:rsidRPr="00AA48E4"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583.8pt;margin-top:231.75pt;width:172.15pt;height:98pt;z-index:251666432" fillcolor="#4f81bd [3204]" strokecolor="#f2f2f2 [3041]" strokeweight="3pt">
            <v:shadow type="perspective" color="#243f60 [1604]" opacity=".5" offset="1pt" offset2="-1pt"/>
            <v:textbox style="mso-next-textbox:#_x0000_s1039">
              <w:txbxContent>
                <w:p w:rsidR="00001692" w:rsidRPr="00AE181B" w:rsidRDefault="00FA3BD6" w:rsidP="001377E0">
                  <w:pPr>
                    <w:pStyle w:val="BrochureTitle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A</w:t>
                  </w:r>
                  <w:r w:rsidR="009E50D4" w:rsidRPr="00AE181B">
                    <w:rPr>
                      <w:b/>
                      <w:color w:val="FFFFFF" w:themeColor="background1"/>
                      <w:sz w:val="24"/>
                      <w:szCs w:val="24"/>
                    </w:rPr>
                    <w:t>lternatív</w:t>
                  </w:r>
                  <w:r w:rsidR="00721733" w:rsidRPr="00AE181B">
                    <w:rPr>
                      <w:b/>
                      <w:color w:val="FFFFFF" w:themeColor="background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e</w:t>
                  </w:r>
                  <w:r w:rsidR="00721733" w:rsidRPr="00AE181B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zdroj</w:t>
                  </w: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e</w:t>
                  </w:r>
                  <w:r w:rsidR="00721733" w:rsidRPr="00AE181B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9E50D4" w:rsidRPr="00AE181B">
                    <w:rPr>
                      <w:b/>
                      <w:color w:val="FFFFFF" w:themeColor="background1"/>
                      <w:sz w:val="24"/>
                      <w:szCs w:val="24"/>
                    </w:rPr>
                    <w:t>financovani</w:t>
                  </w:r>
                  <w:r w:rsidR="00721733" w:rsidRPr="00AE181B">
                    <w:rPr>
                      <w:b/>
                      <w:color w:val="FFFFFF" w:themeColor="background1"/>
                      <w:sz w:val="24"/>
                      <w:szCs w:val="24"/>
                    </w:rPr>
                    <w:t>a</w:t>
                  </w:r>
                  <w:r w:rsidR="001377E0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vysokých </w:t>
                  </w:r>
                  <w:r w:rsidR="009E50D4" w:rsidRPr="00AE181B">
                    <w:rPr>
                      <w:b/>
                      <w:color w:val="FFFFFF" w:themeColor="background1"/>
                      <w:sz w:val="24"/>
                      <w:szCs w:val="24"/>
                    </w:rPr>
                    <w:t>š</w:t>
                  </w:r>
                  <w:r w:rsidR="001377E0">
                    <w:rPr>
                      <w:b/>
                      <w:color w:val="FFFFFF" w:themeColor="background1"/>
                      <w:sz w:val="24"/>
                      <w:szCs w:val="24"/>
                    </w:rPr>
                    <w:t>kôl</w:t>
                  </w:r>
                  <w:r w:rsidR="009E50D4" w:rsidRPr="00AE181B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, spolupráca so </w:t>
                  </w: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súkromnými darcami</w:t>
                  </w:r>
                  <w:r w:rsidR="009E50D4" w:rsidRPr="00AE181B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a</w:t>
                  </w:r>
                  <w:r w:rsidR="001377E0">
                    <w:rPr>
                      <w:b/>
                      <w:color w:val="FFFFFF" w:themeColor="background1"/>
                      <w:sz w:val="24"/>
                      <w:szCs w:val="24"/>
                    </w:rPr>
                    <w:t> </w:t>
                  </w:r>
                  <w:r w:rsidR="009E50D4" w:rsidRPr="00AE181B">
                    <w:rPr>
                      <w:b/>
                      <w:color w:val="FFFFFF" w:themeColor="background1"/>
                      <w:sz w:val="24"/>
                      <w:szCs w:val="24"/>
                    </w:rPr>
                    <w:t>alumni</w:t>
                  </w:r>
                  <w:r w:rsidR="001377E0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programy</w:t>
                  </w:r>
                </w:p>
              </w:txbxContent>
            </v:textbox>
          </v:shape>
        </w:pict>
      </w:r>
      <w:r w:rsidRPr="00AA48E4">
        <w:rPr>
          <w:noProof/>
          <w:lang w:eastAsia="sk-SK"/>
        </w:rPr>
        <w:pict>
          <v:shape id="_x0000_s1042" type="#_x0000_t202" style="position:absolute;margin-left:590.1pt;margin-top:404.05pt;width:160.65pt;height:71.45pt;z-index:251667456" fillcolor="#f79646 [3209]" strokecolor="#f2f2f2 [3041]" strokeweight="3pt">
            <v:shadow on="t" type="perspective" color="#974706 [1609]" opacity=".5" offset="1pt" offset2="-1pt"/>
            <v:textbox>
              <w:txbxContent>
                <w:p w:rsidR="00B527C1" w:rsidRPr="00B527C1" w:rsidRDefault="00DE1AD1" w:rsidP="00B527C1">
                  <w:pPr>
                    <w:pStyle w:val="BrochureCopy"/>
                    <w:jc w:val="center"/>
                    <w:rPr>
                      <w:sz w:val="20"/>
                    </w:rPr>
                  </w:pPr>
                  <w:r w:rsidRPr="00B527C1">
                    <w:rPr>
                      <w:sz w:val="20"/>
                    </w:rPr>
                    <w:t>21. 3</w:t>
                  </w:r>
                  <w:r w:rsidR="009E50D4" w:rsidRPr="00B527C1">
                    <w:rPr>
                      <w:sz w:val="20"/>
                    </w:rPr>
                    <w:t>.201</w:t>
                  </w:r>
                  <w:r w:rsidRPr="00B527C1">
                    <w:rPr>
                      <w:sz w:val="20"/>
                    </w:rPr>
                    <w:t>3</w:t>
                  </w:r>
                  <w:r w:rsidR="009E50D4" w:rsidRPr="00B527C1">
                    <w:rPr>
                      <w:sz w:val="20"/>
                    </w:rPr>
                    <w:t xml:space="preserve"> </w:t>
                  </w:r>
                  <w:r w:rsidR="001377E0">
                    <w:rPr>
                      <w:sz w:val="20"/>
                    </w:rPr>
                    <w:t>v</w:t>
                  </w:r>
                </w:p>
                <w:p w:rsidR="001377E0" w:rsidRDefault="00B527C1" w:rsidP="00B527C1">
                  <w:pPr>
                    <w:pStyle w:val="BrochureCopy"/>
                    <w:jc w:val="center"/>
                    <w:rPr>
                      <w:sz w:val="20"/>
                    </w:rPr>
                  </w:pPr>
                  <w:r w:rsidRPr="00B527C1">
                    <w:rPr>
                      <w:sz w:val="20"/>
                    </w:rPr>
                    <w:t xml:space="preserve">Austria Trend </w:t>
                  </w:r>
                  <w:r w:rsidR="001377E0">
                    <w:rPr>
                      <w:sz w:val="20"/>
                    </w:rPr>
                    <w:t>h</w:t>
                  </w:r>
                  <w:r w:rsidRPr="00B527C1">
                    <w:rPr>
                      <w:sz w:val="20"/>
                    </w:rPr>
                    <w:t>otel</w:t>
                  </w:r>
                  <w:r w:rsidR="001377E0">
                    <w:rPr>
                      <w:sz w:val="20"/>
                    </w:rPr>
                    <w:t>i</w:t>
                  </w:r>
                </w:p>
                <w:p w:rsidR="009E50D4" w:rsidRPr="00B527C1" w:rsidRDefault="00B527C1" w:rsidP="00B527C1">
                  <w:pPr>
                    <w:pStyle w:val="BrochureCopy"/>
                    <w:jc w:val="center"/>
                    <w:rPr>
                      <w:sz w:val="20"/>
                    </w:rPr>
                  </w:pPr>
                  <w:r w:rsidRPr="00B527C1">
                    <w:rPr>
                      <w:sz w:val="20"/>
                    </w:rPr>
                    <w:t>Vysoká 2/A</w:t>
                  </w:r>
                  <w:r w:rsidR="001377E0">
                    <w:rPr>
                      <w:sz w:val="20"/>
                    </w:rPr>
                    <w:t>, Bratislava</w:t>
                  </w:r>
                </w:p>
              </w:txbxContent>
            </v:textbox>
          </v:shape>
        </w:pict>
      </w:r>
      <w:r w:rsidRPr="00AA48E4">
        <w:pict>
          <v:shape id="_x0000_s1035" type="#_x0000_t202" style="position:absolute;margin-left:2869.05pt;margin-top:180.85pt;width:201.6pt;height:37.15pt;z-index:251664384;mso-position-horizontal:right;mso-position-horizontal-relative:margin;mso-position-vertical-relative:page;v-text-anchor:bottom" fillcolor="#dae1e8" stroked="f">
            <v:textbox style="mso-next-textbox:#_x0000_s1035">
              <w:txbxContent>
                <w:p w:rsidR="00BB2F10" w:rsidRPr="00DE1AD1" w:rsidRDefault="00BB2F10" w:rsidP="00DE1AD1">
                  <w:pPr>
                    <w:pStyle w:val="BrochureTitle"/>
                    <w:jc w:val="center"/>
                    <w:rPr>
                      <w:rFonts w:asciiTheme="minorHAnsi" w:hAnsiTheme="minorHAnsi"/>
                      <w:sz w:val="24"/>
                    </w:rPr>
                  </w:pPr>
                </w:p>
              </w:txbxContent>
            </v:textbox>
            <w10:wrap anchorx="margin" anchory="page"/>
          </v:shape>
        </w:pict>
      </w:r>
      <w:r w:rsidRPr="00AA48E4">
        <w:pict>
          <v:shape id="_x0000_s1030" type="#_x0000_t202" style="position:absolute;margin-left:0;margin-top:0;width:159.75pt;height:114.6pt;z-index:251661312;mso-position-horizontal:center;mso-position-horizontal-relative:page;mso-position-vertical:bottom;mso-position-vertical-relative:margin;v-text-anchor:bottom" fillcolor="#4f81bd [3204]" stroked="f">
            <v:fill opacity="0" color2="#b8cce4 [1300]" rotate="t" focusposition=",1" focussize="" focus="100%" type="gradientRadial">
              <o:fill v:ext="view" type="gradientCenter"/>
            </v:fill>
            <v:textbox style="mso-next-textbox:#_x0000_s1030;mso-fit-shape-to-text:t" inset=",7.2pt,,7.2pt">
              <w:txbxContent>
                <w:sdt>
                  <w:sdtPr>
                    <w:rPr>
                      <w:rFonts w:asciiTheme="minorHAnsi" w:hAnsiTheme="minorHAnsi"/>
                    </w:rPr>
                    <w:alias w:val="Company"/>
                    <w:id w:val="1496762664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Content>
                    <w:p w:rsidR="00BB2F10" w:rsidRPr="001377E0" w:rsidRDefault="00001692">
                      <w:pPr>
                        <w:pStyle w:val="ContactInformationHeading"/>
                        <w:rPr>
                          <w:rFonts w:asciiTheme="minorHAnsi" w:hAnsiTheme="minorHAnsi"/>
                        </w:rPr>
                      </w:pPr>
                      <w:r w:rsidRPr="001377E0">
                        <w:rPr>
                          <w:rFonts w:asciiTheme="minorHAnsi" w:hAnsiTheme="minorHAnsi"/>
                        </w:rPr>
                        <w:t>Slovenská rektorská konferencia</w:t>
                      </w:r>
                    </w:p>
                  </w:sdtContent>
                </w:sdt>
                <w:sdt>
                  <w:sdtPr>
                    <w:alias w:val="Address"/>
                    <w:id w:val="1766730144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BB2F10" w:rsidRPr="001377E0" w:rsidRDefault="00001692">
                      <w:pPr>
                        <w:pStyle w:val="ContactInformation"/>
                      </w:pPr>
                      <w:r w:rsidRPr="001377E0">
                        <w:t>Konventná 1, 811 02 Bratislava</w:t>
                      </w:r>
                    </w:p>
                  </w:sdtContent>
                </w:sdt>
                <w:p w:rsidR="00BB2F10" w:rsidRPr="001377E0" w:rsidRDefault="005E4D18">
                  <w:pPr>
                    <w:pStyle w:val="ContactInformation"/>
                  </w:pPr>
                  <w:r w:rsidRPr="001377E0">
                    <w:t>Tel</w:t>
                  </w:r>
                  <w:r w:rsidR="00001692" w:rsidRPr="001377E0">
                    <w:t>./fax</w:t>
                  </w:r>
                  <w:r w:rsidRPr="001377E0">
                    <w:t xml:space="preserve">: </w:t>
                  </w:r>
                  <w:sdt>
                    <w:sdtPr>
                      <w:alias w:val="Phone"/>
                      <w:id w:val="723415227"/>
                      <w:dataBinding w:prefixMappings="xmlns:ns0='http://schemas.microsoft.com/office/2006/coverPageProps'" w:xpath="/ns0:CoverPageProperties[1]/ns0:CompanyPhone[1]" w:storeItemID="{55AF091B-3C7A-41E3-B477-F2FDAA23CFDA}"/>
                      <w:text/>
                    </w:sdtPr>
                    <w:sdtContent>
                      <w:r w:rsidR="00001692" w:rsidRPr="001377E0">
                        <w:t>02/541 31 28</w:t>
                      </w:r>
                    </w:sdtContent>
                  </w:sdt>
                </w:p>
                <w:p w:rsidR="00BB2F10" w:rsidRPr="001377E0" w:rsidRDefault="00001692">
                  <w:pPr>
                    <w:pStyle w:val="ContactInformation"/>
                  </w:pPr>
                  <w:r w:rsidRPr="001377E0">
                    <w:t>Email</w:t>
                  </w:r>
                  <w:r w:rsidR="005E4D18" w:rsidRPr="001377E0">
                    <w:t xml:space="preserve">: </w:t>
                  </w:r>
                  <w:sdt>
                    <w:sdtPr>
                      <w:alias w:val="Fax"/>
                      <w:id w:val="118968996"/>
                      <w:dataBinding w:prefixMappings="xmlns:ns0='http://schemas.microsoft.com/office/2006/coverPageProps'" w:xpath="/ns0:CoverPageProperties[1]/ns0:CompanyFax[1]" w:storeItemID="{55AF091B-3C7A-41E3-B477-F2FDAA23CFDA}"/>
                      <w:text/>
                    </w:sdtPr>
                    <w:sdtContent>
                      <w:r w:rsidRPr="001377E0">
                        <w:t xml:space="preserve">srk@srk.sk </w:t>
                      </w:r>
                    </w:sdtContent>
                  </w:sdt>
                </w:p>
                <w:p w:rsidR="00BB2F10" w:rsidRPr="001377E0" w:rsidRDefault="00AA48E4">
                  <w:pPr>
                    <w:pStyle w:val="WebSiteAddress"/>
                  </w:pPr>
                  <w:hyperlink r:id="rId8" w:history="1">
                    <w:r w:rsidR="00001692" w:rsidRPr="001377E0">
                      <w:rPr>
                        <w:rStyle w:val="Hypertextovprepojenie"/>
                      </w:rPr>
                      <w:t>www.srk.sk</w:t>
                    </w:r>
                  </w:hyperlink>
                  <w:r w:rsidR="00001692" w:rsidRPr="001377E0">
                    <w:t xml:space="preserve"> </w:t>
                  </w:r>
                </w:p>
              </w:txbxContent>
            </v:textbox>
            <w10:wrap anchorx="page" anchory="margin"/>
          </v:shape>
        </w:pict>
      </w:r>
      <w:r w:rsidRPr="00AA48E4">
        <w:pict>
          <v:shape id="_x0000_s1032" type="#_x0000_t202" style="position:absolute;margin-left:568.3pt;margin-top:180pt;width:201.6pt;height:23.7pt;z-index:251662336" filled="f" stroked="f">
            <v:textbox style="mso-next-textbox:#_x0000_s1032">
              <w:txbxContent>
                <w:p w:rsidR="00BB2F10" w:rsidRDefault="00880565" w:rsidP="00880565">
                  <w:pPr>
                    <w:pStyle w:val="BrochureSubtitle"/>
                    <w:jc w:val="center"/>
                  </w:pPr>
                  <w:r>
                    <w:t xml:space="preserve">Vás </w:t>
                  </w:r>
                  <w:r w:rsidR="00001692">
                    <w:t>pozýva na seminár</w:t>
                  </w:r>
                </w:p>
              </w:txbxContent>
            </v:textbox>
          </v:shape>
        </w:pict>
      </w:r>
      <w:r w:rsidRPr="00AA48E4">
        <w:pict>
          <v:rect id="_x0000_s1028" style="position:absolute;margin-left:3481.65pt;margin-top:0;width:201.6pt;height:319.65pt;z-index:251660288;mso-position-horizontal:right;mso-position-horizontal-relative:margin;mso-position-vertical:bottom;mso-position-vertical-relative:margin" fillcolor="#938953 [1614]" stroked="f">
            <v:fill opacity="0" color2="#ddd8c2 [2894]" angle="-90" focusposition=",1" focussize="" focus="100%" type="gradientRadial">
              <o:fill v:ext="view" type="gradientCenter"/>
            </v:fill>
            <v:textbox style="mso-next-textbox:#_x0000_s1028" inset=",252pt">
              <w:txbxContent>
                <w:p w:rsidR="00BB2F10" w:rsidRDefault="00BB2F10">
                  <w:pPr>
                    <w:pStyle w:val="BrochureSubtitle2"/>
                  </w:pPr>
                </w:p>
              </w:txbxContent>
            </v:textbox>
            <w10:wrap anchorx="margin" anchory="margin"/>
          </v:rect>
        </w:pict>
      </w:r>
      <w:r w:rsidRPr="00AA48E4">
        <w:pict>
          <v:rect id="_x0000_s1027" style="position:absolute;margin-left:4843.05pt;margin-top:0;width:201.6pt;height:180pt;z-index:251659264;mso-position-horizontal:right;mso-position-horizontal-relative:margin;mso-position-vertical:top;mso-position-vertical-relative:margin" fillcolor="#4f81bd [3204]" stroked="f">
            <v:fill color2="#b8cce4 [1300]" angle="-90" focusposition=",1" focussize="" focus="100%" type="gradientRadial">
              <o:fill v:ext="view" type="gradientCenter"/>
            </v:fill>
            <v:textbox>
              <w:txbxContent>
                <w:p w:rsidR="00BB2F10" w:rsidRDefault="00DE1AD1" w:rsidP="00DE1AD1">
                  <w:pPr>
                    <w:jc w:val="center"/>
                  </w:pPr>
                  <w:r w:rsidRPr="00DE1AD1"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1762760" cy="1762760"/>
                        <wp:effectExtent l="0" t="0" r="0" b="0"/>
                        <wp:docPr id="2" name="Obrázo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760" cy="1762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rect>
        </w:pict>
      </w:r>
      <w:r w:rsidRPr="00AA48E4">
        <w:pict>
          <v:rect id="_x0000_s1026" style="position:absolute;margin-left:0;margin-top:0;width:201.6pt;height:540pt;z-index:-251658240;mso-position-horizontal:left;mso-position-horizontal-relative:margin;mso-position-vertical:bottom;mso-position-vertical-relative:margin" fillcolor="#938953 [1614]" stroked="f">
            <v:fill opacity="0" color2="#ddd8c2 [2894]" angle="-90" focusposition=",1" focussize="" focus="100%" type="gradientRadial">
              <o:fill v:ext="view" type="gradientCenter"/>
            </v:fill>
            <v:textbox style="mso-next-textbox:#_x0000_s1026">
              <w:txbxContent>
                <w:p w:rsidR="001D1CB8" w:rsidRDefault="009E50D4" w:rsidP="009E50D4">
                  <w:pPr>
                    <w:pStyle w:val="BrochureCopy"/>
                    <w:rPr>
                      <w:sz w:val="15"/>
                      <w:szCs w:val="15"/>
                    </w:rPr>
                  </w:pPr>
                  <w:r w:rsidRPr="009E50D4">
                    <w:rPr>
                      <w:sz w:val="15"/>
                      <w:szCs w:val="15"/>
                    </w:rPr>
                    <w:t xml:space="preserve">Európska komisia prijala </w:t>
                  </w:r>
                  <w:hyperlink r:id="rId10" w:history="1">
                    <w:r w:rsidRPr="009E50D4">
                      <w:rPr>
                        <w:rStyle w:val="Hypertextovprepojenie"/>
                        <w:sz w:val="15"/>
                        <w:szCs w:val="15"/>
                      </w:rPr>
                      <w:t>Komuniké COM (2011) 567 v konečnom znení</w:t>
                    </w:r>
                  </w:hyperlink>
                  <w:r w:rsidRPr="009E50D4">
                    <w:rPr>
                      <w:sz w:val="15"/>
                      <w:szCs w:val="15"/>
                    </w:rPr>
                    <w:t xml:space="preserve"> „</w:t>
                  </w:r>
                  <w:r w:rsidRPr="001165B0">
                    <w:rPr>
                      <w:b/>
                      <w:sz w:val="15"/>
                      <w:szCs w:val="15"/>
                    </w:rPr>
                    <w:t>Podpora rastu a pracovných miest – agenda pre modernizáciu európskeho vysokoškolského systému</w:t>
                  </w:r>
                  <w:r w:rsidRPr="009E50D4">
                    <w:rPr>
                      <w:sz w:val="15"/>
                      <w:szCs w:val="15"/>
                    </w:rPr>
                    <w:t xml:space="preserve">“, ktorej cieľom je prispieť k dosiahnutiu cieľov stratégie Európa 2020. Komisia v </w:t>
                  </w:r>
                  <w:r w:rsidR="001D1CB8">
                    <w:rPr>
                      <w:sz w:val="15"/>
                      <w:szCs w:val="15"/>
                    </w:rPr>
                    <w:t>tomto dokumente označila za jed</w:t>
                  </w:r>
                  <w:r w:rsidRPr="009E50D4">
                    <w:rPr>
                      <w:sz w:val="15"/>
                      <w:szCs w:val="15"/>
                    </w:rPr>
                    <w:t>n</w:t>
                  </w:r>
                  <w:r w:rsidR="001D1CB8">
                    <w:rPr>
                      <w:sz w:val="15"/>
                      <w:szCs w:val="15"/>
                    </w:rPr>
                    <w:t>u</w:t>
                  </w:r>
                  <w:r w:rsidRPr="009E50D4">
                    <w:rPr>
                      <w:sz w:val="15"/>
                      <w:szCs w:val="15"/>
                    </w:rPr>
                    <w:t xml:space="preserve"> z kľúčových </w:t>
                  </w:r>
                  <w:r w:rsidR="001D1CB8">
                    <w:rPr>
                      <w:sz w:val="15"/>
                      <w:szCs w:val="15"/>
                    </w:rPr>
                    <w:t xml:space="preserve">oblastí politiky pre členské štáty a vysokoškolské inštitúcie </w:t>
                  </w:r>
                  <w:r w:rsidR="001D1CB8" w:rsidRPr="001856B4">
                    <w:rPr>
                      <w:i/>
                      <w:sz w:val="15"/>
                      <w:szCs w:val="15"/>
                    </w:rPr>
                    <w:t>„Uľahčenie prístupu k </w:t>
                  </w:r>
                  <w:r w:rsidR="001D1CB8" w:rsidRPr="001856B4">
                    <w:rPr>
                      <w:b/>
                      <w:i/>
                      <w:sz w:val="15"/>
                      <w:szCs w:val="15"/>
                    </w:rPr>
                    <w:t xml:space="preserve">alternatívnym zdrojom financovania </w:t>
                  </w:r>
                  <w:r w:rsidR="001D1CB8" w:rsidRPr="001856B4">
                    <w:rPr>
                      <w:i/>
                      <w:sz w:val="15"/>
                      <w:szCs w:val="15"/>
                    </w:rPr>
                    <w:t xml:space="preserve">vrátane využívania verejných financií na získavanie </w:t>
                  </w:r>
                  <w:r w:rsidR="006C1C29" w:rsidRPr="001856B4">
                    <w:rPr>
                      <w:i/>
                      <w:sz w:val="15"/>
                      <w:szCs w:val="15"/>
                    </w:rPr>
                    <w:t>súkromných a iných verejných investícií (napríklad prostredníctvom spolufinancovania)</w:t>
                  </w:r>
                  <w:r w:rsidR="001856B4">
                    <w:rPr>
                      <w:i/>
                      <w:sz w:val="15"/>
                      <w:szCs w:val="15"/>
                    </w:rPr>
                    <w:t>“</w:t>
                  </w:r>
                  <w:r w:rsidR="001856B4">
                    <w:rPr>
                      <w:sz w:val="15"/>
                      <w:szCs w:val="15"/>
                    </w:rPr>
                    <w:t xml:space="preserve"> (s.10)</w:t>
                  </w:r>
                  <w:r w:rsidR="006C1C29">
                    <w:rPr>
                      <w:sz w:val="15"/>
                      <w:szCs w:val="15"/>
                    </w:rPr>
                    <w:t xml:space="preserve">. </w:t>
                  </w:r>
                  <w:r w:rsidR="001856B4">
                    <w:rPr>
                      <w:sz w:val="15"/>
                      <w:szCs w:val="15"/>
                    </w:rPr>
                    <w:t xml:space="preserve">Ako uvádza Európska komisia v inej správe </w:t>
                  </w:r>
                  <w:hyperlink r:id="rId11" w:history="1">
                    <w:r w:rsidR="001856B4" w:rsidRPr="001856B4">
                      <w:rPr>
                        <w:rStyle w:val="Hypertextovprepojenie"/>
                        <w:b/>
                        <w:sz w:val="15"/>
                        <w:szCs w:val="15"/>
                      </w:rPr>
                      <w:t>„Riadenie vysokého školstva v Európe. Politiky, štruktúry, financie a akademickí zamestnanci“</w:t>
                    </w:r>
                  </w:hyperlink>
                  <w:r w:rsidR="001856B4">
                    <w:rPr>
                      <w:sz w:val="15"/>
                      <w:szCs w:val="15"/>
                    </w:rPr>
                    <w:t xml:space="preserve"> z roku 2008 „Existuje potencionálne široká škála zdrojov súkromného financovania (okrem školného) pre VŠ. Avšak VŠ nevyužívajú túto možnosť vo všetkých štátoch ...“ (s.77)</w:t>
                  </w:r>
                  <w:r w:rsidR="00A76CB3">
                    <w:rPr>
                      <w:sz w:val="15"/>
                      <w:szCs w:val="15"/>
                    </w:rPr>
                    <w:t>.</w:t>
                  </w:r>
                </w:p>
                <w:p w:rsidR="009E50D4" w:rsidRPr="009E50D4" w:rsidRDefault="009E50D4" w:rsidP="009E50D4">
                  <w:pPr>
                    <w:pStyle w:val="BrochureCopy"/>
                    <w:rPr>
                      <w:sz w:val="15"/>
                      <w:szCs w:val="15"/>
                    </w:rPr>
                  </w:pPr>
                  <w:r w:rsidRPr="009E50D4">
                    <w:rPr>
                      <w:sz w:val="15"/>
                      <w:szCs w:val="15"/>
                    </w:rPr>
                    <w:t>Európska asociácia univerzít spustila program monitorovania stavu financovania vysokých škôl (</w:t>
                  </w:r>
                  <w:hyperlink r:id="rId12" w:history="1">
                    <w:r w:rsidRPr="00E72B5A">
                      <w:rPr>
                        <w:rStyle w:val="Hypertextovprepojenie"/>
                        <w:sz w:val="15"/>
                        <w:szCs w:val="15"/>
                      </w:rPr>
                      <w:t>Public Funding Observatory</w:t>
                    </w:r>
                  </w:hyperlink>
                  <w:r w:rsidRPr="009E50D4">
                    <w:rPr>
                      <w:sz w:val="15"/>
                      <w:szCs w:val="15"/>
                    </w:rPr>
                    <w:t xml:space="preserve">). Na základe tohto monitoringu je zrejmé, že najväčšie krátenie z verejných zdrojov majú vysoké školy v južnej a východnej Európe a to už od roku 2008. EUA, ako reprezentant európskych univerzít, zdôrazňuje vo svojej agende potrebu dostatočných trvalých finančných zdrojov, financovanie vzdelávania a výskumu má byť vnímané politikmi a verejnosťou ako investícia a nie výdavok štátneho rozpočtu. Ako však ukazuje prax, neexistuje najlepší spôsob, najlepší model financovania vysokých škôl. Každá krajina, vysokoškolská inštitúcia musí nájsť najvhodnejší spôsob. </w:t>
                  </w:r>
                </w:p>
                <w:p w:rsidR="00A76CB3" w:rsidRDefault="009E50D4" w:rsidP="009E50D4">
                  <w:pPr>
                    <w:pStyle w:val="BrochureCopy"/>
                    <w:rPr>
                      <w:sz w:val="15"/>
                      <w:szCs w:val="15"/>
                    </w:rPr>
                  </w:pPr>
                  <w:r w:rsidRPr="009E50D4">
                    <w:rPr>
                      <w:sz w:val="15"/>
                      <w:szCs w:val="15"/>
                    </w:rPr>
                    <w:t>Cieľom seminára je diskutovať o systéme spolupráce firiem s vysokými školami, spoločenskej zodpovednosti firiem, možnostiach, ktoré ponúkajú filantropické organizácie (nadácie trusty, charity a pod.) pri podpore výchovy „znalostnej generácie“ a to najmä pre výskumné aktivity a preskúmanie stratégií a iniciatív na podporu filantropie ako zdroja financovanie výskumu. Táto časť seminára vychádza z prieskumu DG pre výskum Európskej komisie z roku 2008 „</w:t>
                  </w:r>
                  <w:hyperlink r:id="rId13" w:history="1">
                    <w:r w:rsidRPr="00E72B5A">
                      <w:rPr>
                        <w:rStyle w:val="Hypertextovprepojenie"/>
                        <w:b/>
                        <w:sz w:val="15"/>
                        <w:szCs w:val="15"/>
                      </w:rPr>
                      <w:t xml:space="preserve">Engaging </w:t>
                    </w:r>
                    <w:r w:rsidR="001165B0" w:rsidRPr="00E72B5A">
                      <w:rPr>
                        <w:rStyle w:val="Hypertextovprepojenie"/>
                        <w:b/>
                        <w:sz w:val="15"/>
                        <w:szCs w:val="15"/>
                      </w:rPr>
                      <w:t>Philanthropy</w:t>
                    </w:r>
                    <w:r w:rsidRPr="00E72B5A">
                      <w:rPr>
                        <w:rStyle w:val="Hypertextovprepojenie"/>
                        <w:b/>
                        <w:sz w:val="15"/>
                        <w:szCs w:val="15"/>
                      </w:rPr>
                      <w:t xml:space="preserve"> for University Research</w:t>
                    </w:r>
                  </w:hyperlink>
                  <w:r w:rsidRPr="009E50D4">
                    <w:rPr>
                      <w:sz w:val="15"/>
                      <w:szCs w:val="15"/>
                    </w:rPr>
                    <w:t xml:space="preserve">“. Ten analyzoval situáciu v </w:t>
                  </w:r>
                  <w:r w:rsidR="00A76CB3">
                    <w:rPr>
                      <w:sz w:val="15"/>
                      <w:szCs w:val="15"/>
                    </w:rPr>
                    <w:t>uvedenej</w:t>
                  </w:r>
                  <w:r w:rsidRPr="009E50D4">
                    <w:rPr>
                      <w:sz w:val="15"/>
                      <w:szCs w:val="15"/>
                    </w:rPr>
                    <w:t xml:space="preserve"> oblasti v členských krajinách EÚ</w:t>
                  </w:r>
                  <w:r w:rsidR="00A76CB3">
                    <w:rPr>
                      <w:sz w:val="15"/>
                      <w:szCs w:val="15"/>
                    </w:rPr>
                    <w:t>, definoval základné fundraisingové modely, predstavil príklady dobrej praxe</w:t>
                  </w:r>
                  <w:r w:rsidRPr="009E50D4">
                    <w:rPr>
                      <w:sz w:val="15"/>
                      <w:szCs w:val="15"/>
                    </w:rPr>
                    <w:t>. Správa prináša aj závery a</w:t>
                  </w:r>
                  <w:r w:rsidR="00A76CB3">
                    <w:rPr>
                      <w:sz w:val="15"/>
                      <w:szCs w:val="15"/>
                    </w:rPr>
                    <w:t> </w:t>
                  </w:r>
                  <w:r w:rsidRPr="009E50D4">
                    <w:rPr>
                      <w:sz w:val="15"/>
                      <w:szCs w:val="15"/>
                    </w:rPr>
                    <w:t>odporúčania</w:t>
                  </w:r>
                  <w:r w:rsidR="00A76CB3">
                    <w:rPr>
                      <w:sz w:val="15"/>
                      <w:szCs w:val="15"/>
                    </w:rPr>
                    <w:t xml:space="preserve"> na legislatívnej, fiškálnej a inštitucionálnej úrovni</w:t>
                  </w:r>
                  <w:r w:rsidRPr="009E50D4">
                    <w:rPr>
                      <w:sz w:val="15"/>
                      <w:szCs w:val="15"/>
                    </w:rPr>
                    <w:t>.</w:t>
                  </w:r>
                </w:p>
                <w:p w:rsidR="00BB2F10" w:rsidRPr="009E50D4" w:rsidRDefault="00A76CB3" w:rsidP="009E50D4">
                  <w:pPr>
                    <w:pStyle w:val="BrochureCopy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Zámerom seminára organizovanom SRK je otvoriť diskusiu, podporiť spoluprácu vysokých škôl s externými partnermi a rozvoj v oblasti alternatívneho financovania vysokého školstva. </w:t>
                  </w:r>
                </w:p>
              </w:txbxContent>
            </v:textbox>
            <w10:wrap anchorx="margin" anchory="margin"/>
          </v:rect>
        </w:pict>
      </w:r>
    </w:p>
    <w:p w:rsidR="00BB2F10" w:rsidRPr="00B527C1" w:rsidRDefault="003B63FC">
      <w:r>
        <w:pict>
          <v:rect id="_x0000_s1043" style="width:236.45pt;height:31.95pt;mso-position-horizontal-relative:char;mso-position-vertical-relative:line" fillcolor="#938953 [1614]" stroked="f">
            <v:fill color2="#eeece1 [3214]" o:opacity2="50463f" angle="-90" focus="100%" type="gradientRadial">
              <o:fill v:ext="view" type="gradientCenter"/>
            </v:fill>
            <v:textbox>
              <w:txbxContent>
                <w:p w:rsidR="00DE1AD1" w:rsidRDefault="00DE1AD1"/>
              </w:txbxContent>
            </v:textbox>
            <w10:wrap type="none" anchorx="page" anchory="page"/>
            <w10:anchorlock/>
          </v:rect>
        </w:pict>
      </w:r>
    </w:p>
    <w:p w:rsidR="00E56FAB" w:rsidRPr="008378AE" w:rsidRDefault="003B63FC" w:rsidP="0083477F">
      <w:pPr>
        <w:pStyle w:val="CaptionHeading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P</w:t>
      </w:r>
      <w:r w:rsidR="00E56FAB" w:rsidRPr="008378AE">
        <w:rPr>
          <w:rFonts w:asciiTheme="minorHAnsi" w:hAnsiTheme="minorHAnsi"/>
          <w:b/>
          <w:sz w:val="22"/>
        </w:rPr>
        <w:t>rogram</w:t>
      </w:r>
    </w:p>
    <w:tbl>
      <w:tblPr>
        <w:tblStyle w:val="Strednmrieka3zvraznenie5"/>
        <w:tblW w:w="0" w:type="auto"/>
        <w:tblLook w:val="04A0"/>
      </w:tblPr>
      <w:tblGrid>
        <w:gridCol w:w="847"/>
        <w:gridCol w:w="4022"/>
      </w:tblGrid>
      <w:tr w:rsidR="00E7554F" w:rsidRPr="00B527C1" w:rsidTr="00AE181B">
        <w:trPr>
          <w:cnfStyle w:val="100000000000"/>
        </w:trPr>
        <w:tc>
          <w:tcPr>
            <w:cnfStyle w:val="001000000000"/>
            <w:tcW w:w="847" w:type="dxa"/>
          </w:tcPr>
          <w:p w:rsidR="00E7554F" w:rsidRPr="008378AE" w:rsidRDefault="008378AE" w:rsidP="00E7554F">
            <w:pPr>
              <w:pStyle w:val="ContactInformation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8,30 h</w:t>
            </w:r>
          </w:p>
        </w:tc>
        <w:tc>
          <w:tcPr>
            <w:tcW w:w="4022" w:type="dxa"/>
          </w:tcPr>
          <w:p w:rsidR="00E7554F" w:rsidRPr="008378AE" w:rsidRDefault="00E7554F" w:rsidP="00E7554F">
            <w:pPr>
              <w:pStyle w:val="ContactInformation"/>
              <w:cnfStyle w:val="100000000000"/>
              <w:rPr>
                <w:b w:val="0"/>
                <w:color w:val="000000" w:themeColor="text1"/>
                <w:szCs w:val="16"/>
              </w:rPr>
            </w:pPr>
            <w:r w:rsidRPr="008378AE">
              <w:rPr>
                <w:color w:val="000000" w:themeColor="text1"/>
                <w:szCs w:val="16"/>
              </w:rPr>
              <w:t>Registrácia</w:t>
            </w:r>
          </w:p>
        </w:tc>
      </w:tr>
      <w:tr w:rsidR="00E7554F" w:rsidRPr="00B527C1" w:rsidTr="00AE181B">
        <w:trPr>
          <w:cnfStyle w:val="000000100000"/>
        </w:trPr>
        <w:tc>
          <w:tcPr>
            <w:cnfStyle w:val="001000000000"/>
            <w:tcW w:w="847" w:type="dxa"/>
          </w:tcPr>
          <w:p w:rsidR="00E7554F" w:rsidRPr="008378AE" w:rsidRDefault="00E7554F" w:rsidP="00E7554F">
            <w:pPr>
              <w:pStyle w:val="ContactInformation"/>
              <w:rPr>
                <w:color w:val="000000" w:themeColor="text1"/>
                <w:szCs w:val="16"/>
              </w:rPr>
            </w:pPr>
            <w:r w:rsidRPr="008378AE">
              <w:rPr>
                <w:color w:val="000000" w:themeColor="text1"/>
                <w:szCs w:val="16"/>
              </w:rPr>
              <w:t>9,00</w:t>
            </w:r>
            <w:r w:rsidR="0056203D">
              <w:rPr>
                <w:color w:val="000000" w:themeColor="text1"/>
                <w:szCs w:val="16"/>
              </w:rPr>
              <w:t xml:space="preserve"> h</w:t>
            </w:r>
          </w:p>
        </w:tc>
        <w:tc>
          <w:tcPr>
            <w:tcW w:w="4022" w:type="dxa"/>
          </w:tcPr>
          <w:p w:rsidR="00E7554F" w:rsidRPr="00F055CF" w:rsidRDefault="001D6128" w:rsidP="00E72B5A">
            <w:pPr>
              <w:pStyle w:val="ContactInformation"/>
              <w:cnfStyle w:val="000000100000"/>
              <w:rPr>
                <w:color w:val="000000" w:themeColor="text1"/>
                <w:szCs w:val="16"/>
              </w:rPr>
            </w:pPr>
            <w:r w:rsidRPr="008378AE">
              <w:rPr>
                <w:b/>
                <w:color w:val="000000" w:themeColor="text1"/>
                <w:szCs w:val="16"/>
              </w:rPr>
              <w:t>Otvorenie a p</w:t>
            </w:r>
            <w:r w:rsidR="00E7554F" w:rsidRPr="008378AE">
              <w:rPr>
                <w:b/>
                <w:color w:val="000000" w:themeColor="text1"/>
                <w:szCs w:val="16"/>
              </w:rPr>
              <w:t xml:space="preserve">ríhovor </w:t>
            </w:r>
            <w:r w:rsidR="00F055CF" w:rsidRPr="00F055CF">
              <w:rPr>
                <w:b/>
                <w:color w:val="000000" w:themeColor="text1"/>
                <w:szCs w:val="16"/>
              </w:rPr>
              <w:t xml:space="preserve">generálneho riaditeľa Sekcie vysokých škôl Ministerstva školstva, vedy, výskumu a športu SR </w:t>
            </w:r>
            <w:r w:rsidR="00F055CF" w:rsidRPr="00F055CF">
              <w:rPr>
                <w:color w:val="000000" w:themeColor="text1"/>
                <w:szCs w:val="16"/>
              </w:rPr>
              <w:t xml:space="preserve">prof. Ing. Petra Plavčana, PhD. </w:t>
            </w:r>
          </w:p>
          <w:p w:rsidR="00E7554F" w:rsidRPr="008378AE" w:rsidRDefault="00E7554F" w:rsidP="00E7554F">
            <w:pPr>
              <w:pStyle w:val="ContactInformation"/>
              <w:cnfStyle w:val="000000100000"/>
              <w:rPr>
                <w:color w:val="000000" w:themeColor="text1"/>
                <w:szCs w:val="16"/>
              </w:rPr>
            </w:pPr>
            <w:r w:rsidRPr="008378AE">
              <w:rPr>
                <w:b/>
                <w:color w:val="000000" w:themeColor="text1"/>
                <w:szCs w:val="16"/>
              </w:rPr>
              <w:t xml:space="preserve">Príhovor </w:t>
            </w:r>
            <w:r w:rsidR="005B41C8">
              <w:rPr>
                <w:b/>
                <w:color w:val="000000" w:themeColor="text1"/>
                <w:szCs w:val="16"/>
              </w:rPr>
              <w:t xml:space="preserve">zástupcu </w:t>
            </w:r>
            <w:r w:rsidRPr="008378AE">
              <w:rPr>
                <w:b/>
                <w:color w:val="000000" w:themeColor="text1"/>
                <w:szCs w:val="16"/>
              </w:rPr>
              <w:t>veľvyslanca USA na Slovensku</w:t>
            </w:r>
            <w:r w:rsidR="008378AE">
              <w:rPr>
                <w:b/>
                <w:color w:val="000000" w:themeColor="text1"/>
                <w:szCs w:val="16"/>
              </w:rPr>
              <w:br/>
            </w:r>
            <w:r w:rsidR="005B41C8" w:rsidRPr="005B41C8">
              <w:rPr>
                <w:color w:val="000000" w:themeColor="text1"/>
                <w:szCs w:val="16"/>
              </w:rPr>
              <w:t>Normana Thatchera Scharpfa</w:t>
            </w:r>
            <w:r w:rsidR="00EB1839" w:rsidRPr="008378AE">
              <w:rPr>
                <w:color w:val="000000" w:themeColor="text1"/>
                <w:szCs w:val="16"/>
              </w:rPr>
              <w:t xml:space="preserve"> </w:t>
            </w:r>
          </w:p>
          <w:p w:rsidR="001D6128" w:rsidRPr="008378AE" w:rsidRDefault="001D6128" w:rsidP="00E7554F">
            <w:pPr>
              <w:pStyle w:val="ContactInformation"/>
              <w:cnfStyle w:val="000000100000"/>
              <w:rPr>
                <w:color w:val="000000" w:themeColor="text1"/>
                <w:szCs w:val="16"/>
              </w:rPr>
            </w:pPr>
            <w:r w:rsidRPr="008378AE">
              <w:rPr>
                <w:b/>
                <w:color w:val="000000" w:themeColor="text1"/>
                <w:szCs w:val="16"/>
              </w:rPr>
              <w:t>Príhovor prezidenta S</w:t>
            </w:r>
            <w:r w:rsidR="008378AE">
              <w:rPr>
                <w:b/>
                <w:color w:val="000000" w:themeColor="text1"/>
                <w:szCs w:val="16"/>
              </w:rPr>
              <w:t>lovenskej rektorskej konferencie</w:t>
            </w:r>
            <w:r w:rsidRPr="008378AE">
              <w:rPr>
                <w:color w:val="000000" w:themeColor="text1"/>
                <w:szCs w:val="16"/>
              </w:rPr>
              <w:t xml:space="preserve"> </w:t>
            </w:r>
            <w:r w:rsidR="008378AE">
              <w:rPr>
                <w:color w:val="000000" w:themeColor="text1"/>
                <w:szCs w:val="16"/>
              </w:rPr>
              <w:br/>
              <w:t xml:space="preserve">prof. RNDr. </w:t>
            </w:r>
            <w:r w:rsidRPr="008378AE">
              <w:rPr>
                <w:color w:val="000000" w:themeColor="text1"/>
                <w:szCs w:val="16"/>
              </w:rPr>
              <w:t>Libora Vozára</w:t>
            </w:r>
            <w:r w:rsidR="008378AE">
              <w:rPr>
                <w:color w:val="000000" w:themeColor="text1"/>
                <w:szCs w:val="16"/>
              </w:rPr>
              <w:t>, CSc.</w:t>
            </w:r>
          </w:p>
          <w:p w:rsidR="00FC334F" w:rsidRPr="008378AE" w:rsidRDefault="00FC334F" w:rsidP="00E7554F">
            <w:pPr>
              <w:pStyle w:val="ContactInformation"/>
              <w:cnfStyle w:val="000000100000"/>
              <w:rPr>
                <w:color w:val="000000" w:themeColor="text1"/>
                <w:szCs w:val="16"/>
              </w:rPr>
            </w:pPr>
          </w:p>
        </w:tc>
      </w:tr>
      <w:tr w:rsidR="00E7554F" w:rsidRPr="00B527C1" w:rsidTr="00AE181B">
        <w:tc>
          <w:tcPr>
            <w:cnfStyle w:val="001000000000"/>
            <w:tcW w:w="847" w:type="dxa"/>
          </w:tcPr>
          <w:p w:rsidR="00E7554F" w:rsidRPr="008378AE" w:rsidRDefault="00E7554F" w:rsidP="00E7554F">
            <w:pPr>
              <w:pStyle w:val="ContactInformation"/>
              <w:rPr>
                <w:color w:val="000000" w:themeColor="text1"/>
                <w:szCs w:val="16"/>
              </w:rPr>
            </w:pPr>
            <w:r w:rsidRPr="008378AE">
              <w:rPr>
                <w:color w:val="000000" w:themeColor="text1"/>
                <w:szCs w:val="16"/>
              </w:rPr>
              <w:t>9,30</w:t>
            </w:r>
            <w:r w:rsidR="0056203D">
              <w:rPr>
                <w:color w:val="000000" w:themeColor="text1"/>
                <w:szCs w:val="16"/>
              </w:rPr>
              <w:t xml:space="preserve"> h</w:t>
            </w:r>
          </w:p>
        </w:tc>
        <w:tc>
          <w:tcPr>
            <w:tcW w:w="4022" w:type="dxa"/>
          </w:tcPr>
          <w:p w:rsidR="00E7554F" w:rsidRPr="008378AE" w:rsidRDefault="00E7554F" w:rsidP="00E7554F">
            <w:pPr>
              <w:pStyle w:val="ContactInformation"/>
              <w:cnfStyle w:val="000000000000"/>
              <w:rPr>
                <w:color w:val="000000" w:themeColor="text1"/>
                <w:szCs w:val="16"/>
              </w:rPr>
            </w:pPr>
            <w:r w:rsidRPr="008378AE">
              <w:rPr>
                <w:color w:val="000000" w:themeColor="text1"/>
                <w:szCs w:val="16"/>
              </w:rPr>
              <w:t>Cynthia Carr, Univ</w:t>
            </w:r>
            <w:r w:rsidR="0033065A" w:rsidRPr="008378AE">
              <w:rPr>
                <w:color w:val="000000" w:themeColor="text1"/>
                <w:szCs w:val="16"/>
              </w:rPr>
              <w:t xml:space="preserve">ersity of California, Riverside, </w:t>
            </w:r>
            <w:r w:rsidRPr="008378AE">
              <w:rPr>
                <w:color w:val="000000" w:themeColor="text1"/>
                <w:szCs w:val="16"/>
              </w:rPr>
              <w:t xml:space="preserve">expertka Fulbrightovej komisie </w:t>
            </w:r>
          </w:p>
          <w:p w:rsidR="00544BFE" w:rsidRPr="008378AE" w:rsidRDefault="00544BFE" w:rsidP="00544BFE">
            <w:pPr>
              <w:cnfStyle w:val="000000000000"/>
              <w:rPr>
                <w:b/>
                <w:sz w:val="18"/>
                <w:szCs w:val="16"/>
              </w:rPr>
            </w:pPr>
            <w:r w:rsidRPr="008378AE">
              <w:rPr>
                <w:b/>
                <w:sz w:val="18"/>
                <w:szCs w:val="16"/>
              </w:rPr>
              <w:t xml:space="preserve">Filantropia ako spájajúci článok medzi </w:t>
            </w:r>
            <w:r w:rsidR="00632ED4">
              <w:rPr>
                <w:b/>
                <w:sz w:val="18"/>
                <w:szCs w:val="16"/>
              </w:rPr>
              <w:t>spoločnosťou a vysokými školami a tzv.</w:t>
            </w:r>
            <w:r w:rsidR="0033065A" w:rsidRPr="008378AE">
              <w:rPr>
                <w:b/>
                <w:sz w:val="18"/>
                <w:szCs w:val="16"/>
              </w:rPr>
              <w:t xml:space="preserve"> Podnikové výskumné partnerstvo (Corporate Research Partnership)</w:t>
            </w:r>
          </w:p>
          <w:p w:rsidR="00E7554F" w:rsidRPr="008378AE" w:rsidRDefault="0033065A" w:rsidP="00544BFE">
            <w:pPr>
              <w:pStyle w:val="ContactInformation"/>
              <w:cnfStyle w:val="000000000000"/>
              <w:rPr>
                <w:b/>
                <w:i/>
                <w:color w:val="auto"/>
                <w:szCs w:val="16"/>
              </w:rPr>
            </w:pPr>
            <w:r w:rsidRPr="008378AE">
              <w:rPr>
                <w:b/>
                <w:i/>
                <w:color w:val="auto"/>
                <w:szCs w:val="16"/>
              </w:rPr>
              <w:t>Fundrasing, filantropia, darcovstvo na vysokých školách v USA – prehľad</w:t>
            </w:r>
          </w:p>
          <w:p w:rsidR="0033065A" w:rsidRDefault="0033065A" w:rsidP="0033065A">
            <w:pPr>
              <w:pStyle w:val="ContactInformation"/>
              <w:cnfStyle w:val="000000000000"/>
              <w:rPr>
                <w:b/>
                <w:i/>
                <w:color w:val="auto"/>
                <w:szCs w:val="16"/>
              </w:rPr>
            </w:pPr>
            <w:r w:rsidRPr="008378AE">
              <w:rPr>
                <w:b/>
                <w:i/>
                <w:color w:val="auto"/>
                <w:szCs w:val="16"/>
              </w:rPr>
              <w:t>Praktické tipy a príklady (fundrasingová stratégia, príprava plánu, výzvy a príležitosti, potenciálny osoh)</w:t>
            </w:r>
          </w:p>
          <w:p w:rsidR="0068524F" w:rsidRPr="0068524F" w:rsidRDefault="0068524F" w:rsidP="0033065A">
            <w:pPr>
              <w:pStyle w:val="ContactInformation"/>
              <w:cnfStyle w:val="000000000000"/>
              <w:rPr>
                <w:color w:val="000000" w:themeColor="text1"/>
                <w:szCs w:val="16"/>
              </w:rPr>
            </w:pPr>
          </w:p>
        </w:tc>
      </w:tr>
      <w:tr w:rsidR="00E7554F" w:rsidRPr="00B527C1" w:rsidTr="00AE181B">
        <w:trPr>
          <w:cnfStyle w:val="000000100000"/>
        </w:trPr>
        <w:tc>
          <w:tcPr>
            <w:cnfStyle w:val="001000000000"/>
            <w:tcW w:w="847" w:type="dxa"/>
          </w:tcPr>
          <w:p w:rsidR="00E7554F" w:rsidRPr="008378AE" w:rsidRDefault="00AE181B" w:rsidP="009E43C1">
            <w:pPr>
              <w:pStyle w:val="ContactInformation"/>
              <w:rPr>
                <w:color w:val="000000" w:themeColor="text1"/>
                <w:szCs w:val="16"/>
              </w:rPr>
            </w:pPr>
            <w:r w:rsidRPr="008378AE">
              <w:rPr>
                <w:color w:val="000000" w:themeColor="text1"/>
                <w:szCs w:val="16"/>
              </w:rPr>
              <w:t>10,</w:t>
            </w:r>
            <w:r w:rsidR="009E43C1">
              <w:rPr>
                <w:color w:val="000000" w:themeColor="text1"/>
                <w:szCs w:val="16"/>
              </w:rPr>
              <w:t>00</w:t>
            </w:r>
            <w:r w:rsidR="0056203D">
              <w:rPr>
                <w:color w:val="000000" w:themeColor="text1"/>
                <w:szCs w:val="16"/>
              </w:rPr>
              <w:t xml:space="preserve"> h</w:t>
            </w:r>
          </w:p>
        </w:tc>
        <w:tc>
          <w:tcPr>
            <w:tcW w:w="4022" w:type="dxa"/>
          </w:tcPr>
          <w:p w:rsidR="00E7554F" w:rsidRPr="008378AE" w:rsidRDefault="008378AE" w:rsidP="00E7554F">
            <w:pPr>
              <w:pStyle w:val="ContactInformation"/>
              <w:cnfStyle w:val="000000100000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 xml:space="preserve">Dr. Johannes Bunsch, Bergische Universität Wuppertal </w:t>
            </w:r>
          </w:p>
          <w:p w:rsidR="00FC334F" w:rsidRPr="008378AE" w:rsidRDefault="00FC334F" w:rsidP="00FC334F">
            <w:pPr>
              <w:cnfStyle w:val="000000100000"/>
              <w:rPr>
                <w:b/>
                <w:sz w:val="18"/>
                <w:szCs w:val="16"/>
              </w:rPr>
            </w:pPr>
            <w:r w:rsidRPr="008378AE">
              <w:rPr>
                <w:b/>
                <w:sz w:val="18"/>
                <w:szCs w:val="16"/>
              </w:rPr>
              <w:t>Alumni program</w:t>
            </w:r>
            <w:r w:rsidR="008378AE">
              <w:rPr>
                <w:b/>
                <w:sz w:val="18"/>
                <w:szCs w:val="16"/>
              </w:rPr>
              <w:t xml:space="preserve"> v praxi</w:t>
            </w:r>
            <w:r w:rsidRPr="008378AE">
              <w:rPr>
                <w:b/>
                <w:sz w:val="18"/>
                <w:szCs w:val="16"/>
              </w:rPr>
              <w:t xml:space="preserve"> – motivujúci príklad</w:t>
            </w:r>
          </w:p>
          <w:p w:rsidR="00FC334F" w:rsidRPr="008378AE" w:rsidRDefault="00FC334F" w:rsidP="00FC334F">
            <w:pPr>
              <w:cnfStyle w:val="000000100000"/>
              <w:rPr>
                <w:b/>
                <w:i/>
                <w:sz w:val="18"/>
                <w:szCs w:val="16"/>
              </w:rPr>
            </w:pPr>
            <w:r w:rsidRPr="008378AE">
              <w:rPr>
                <w:b/>
                <w:i/>
                <w:sz w:val="18"/>
                <w:szCs w:val="16"/>
              </w:rPr>
              <w:t>Národné a medzinárodné ponuky Alumni programu, aktivity, podpora podnikania</w:t>
            </w:r>
          </w:p>
          <w:p w:rsidR="00E7554F" w:rsidRPr="008378AE" w:rsidRDefault="00E7554F" w:rsidP="00E7554F">
            <w:pPr>
              <w:pStyle w:val="ContactInformation"/>
              <w:cnfStyle w:val="000000100000"/>
              <w:rPr>
                <w:b/>
                <w:color w:val="000000" w:themeColor="text1"/>
                <w:szCs w:val="16"/>
              </w:rPr>
            </w:pPr>
          </w:p>
        </w:tc>
      </w:tr>
      <w:tr w:rsidR="00AE181B" w:rsidRPr="00B527C1" w:rsidTr="00AE181B">
        <w:tc>
          <w:tcPr>
            <w:cnfStyle w:val="001000000000"/>
            <w:tcW w:w="847" w:type="dxa"/>
          </w:tcPr>
          <w:p w:rsidR="00AE181B" w:rsidRPr="008378AE" w:rsidRDefault="009E43C1" w:rsidP="00E7554F">
            <w:pPr>
              <w:pStyle w:val="ContactInformation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10,30</w:t>
            </w:r>
            <w:r w:rsidR="0056203D">
              <w:rPr>
                <w:color w:val="000000" w:themeColor="text1"/>
                <w:szCs w:val="16"/>
              </w:rPr>
              <w:t xml:space="preserve"> h</w:t>
            </w:r>
          </w:p>
        </w:tc>
        <w:tc>
          <w:tcPr>
            <w:tcW w:w="4022" w:type="dxa"/>
          </w:tcPr>
          <w:p w:rsidR="00AE181B" w:rsidRPr="008378AE" w:rsidRDefault="00AE181B" w:rsidP="00E7554F">
            <w:pPr>
              <w:pStyle w:val="ContactInformation"/>
              <w:cnfStyle w:val="000000000000"/>
              <w:rPr>
                <w:color w:val="000000" w:themeColor="text1"/>
                <w:szCs w:val="16"/>
              </w:rPr>
            </w:pPr>
            <w:r w:rsidRPr="008378AE">
              <w:rPr>
                <w:color w:val="000000" w:themeColor="text1"/>
                <w:szCs w:val="16"/>
              </w:rPr>
              <w:t>Prestávka</w:t>
            </w:r>
          </w:p>
        </w:tc>
      </w:tr>
      <w:tr w:rsidR="00E7554F" w:rsidRPr="00B527C1" w:rsidTr="00AE181B">
        <w:trPr>
          <w:cnfStyle w:val="000000100000"/>
        </w:trPr>
        <w:tc>
          <w:tcPr>
            <w:cnfStyle w:val="001000000000"/>
            <w:tcW w:w="847" w:type="dxa"/>
          </w:tcPr>
          <w:p w:rsidR="00E7554F" w:rsidRPr="008378AE" w:rsidRDefault="00E7554F" w:rsidP="009E43C1">
            <w:pPr>
              <w:pStyle w:val="ContactInformation"/>
              <w:rPr>
                <w:color w:val="000000" w:themeColor="text1"/>
                <w:szCs w:val="16"/>
              </w:rPr>
            </w:pPr>
            <w:r w:rsidRPr="008378AE">
              <w:rPr>
                <w:color w:val="000000" w:themeColor="text1"/>
                <w:szCs w:val="16"/>
              </w:rPr>
              <w:t>1</w:t>
            </w:r>
            <w:r w:rsidR="00AE181B" w:rsidRPr="008378AE">
              <w:rPr>
                <w:color w:val="000000" w:themeColor="text1"/>
                <w:szCs w:val="16"/>
              </w:rPr>
              <w:t>1</w:t>
            </w:r>
            <w:r w:rsidRPr="008378AE">
              <w:rPr>
                <w:color w:val="000000" w:themeColor="text1"/>
                <w:szCs w:val="16"/>
              </w:rPr>
              <w:t>,</w:t>
            </w:r>
            <w:r w:rsidR="009E43C1">
              <w:rPr>
                <w:color w:val="000000" w:themeColor="text1"/>
                <w:szCs w:val="16"/>
              </w:rPr>
              <w:t>00</w:t>
            </w:r>
            <w:r w:rsidR="0056203D">
              <w:rPr>
                <w:color w:val="000000" w:themeColor="text1"/>
                <w:szCs w:val="16"/>
              </w:rPr>
              <w:t xml:space="preserve"> h</w:t>
            </w:r>
          </w:p>
        </w:tc>
        <w:tc>
          <w:tcPr>
            <w:tcW w:w="4022" w:type="dxa"/>
          </w:tcPr>
          <w:p w:rsidR="00E7554F" w:rsidRPr="008378AE" w:rsidRDefault="00E2272B" w:rsidP="00E7554F">
            <w:pPr>
              <w:pStyle w:val="ContactInformation"/>
              <w:cnfStyle w:val="000000100000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Simon Roy, Európska komisia</w:t>
            </w:r>
          </w:p>
          <w:p w:rsidR="00E7554F" w:rsidRDefault="00E2272B" w:rsidP="00E2272B">
            <w:pPr>
              <w:pStyle w:val="ContactInformation"/>
              <w:cnfStyle w:val="000000100000"/>
              <w:rPr>
                <w:b/>
                <w:color w:val="000000" w:themeColor="text1"/>
                <w:szCs w:val="16"/>
              </w:rPr>
            </w:pPr>
            <w:r>
              <w:rPr>
                <w:b/>
                <w:color w:val="000000" w:themeColor="text1"/>
                <w:szCs w:val="16"/>
              </w:rPr>
              <w:t>Alternatívne zdroje financovania</w:t>
            </w:r>
            <w:r w:rsidRPr="00E2272B">
              <w:rPr>
                <w:b/>
                <w:color w:val="000000" w:themeColor="text1"/>
                <w:szCs w:val="16"/>
              </w:rPr>
              <w:t xml:space="preserve">: </w:t>
            </w:r>
            <w:r>
              <w:rPr>
                <w:b/>
                <w:color w:val="000000" w:themeColor="text1"/>
                <w:szCs w:val="16"/>
              </w:rPr>
              <w:t>politická perspektíva EÚ</w:t>
            </w:r>
          </w:p>
          <w:p w:rsidR="00957DEC" w:rsidRPr="008378AE" w:rsidRDefault="00957DEC" w:rsidP="00E2272B">
            <w:pPr>
              <w:pStyle w:val="ContactInformation"/>
              <w:cnfStyle w:val="000000100000"/>
              <w:rPr>
                <w:b/>
                <w:color w:val="000000" w:themeColor="text1"/>
                <w:szCs w:val="16"/>
              </w:rPr>
            </w:pPr>
          </w:p>
        </w:tc>
      </w:tr>
      <w:tr w:rsidR="00E7554F" w:rsidRPr="00B527C1" w:rsidTr="00AE181B">
        <w:tc>
          <w:tcPr>
            <w:cnfStyle w:val="001000000000"/>
            <w:tcW w:w="847" w:type="dxa"/>
          </w:tcPr>
          <w:p w:rsidR="00E7554F" w:rsidRPr="008378AE" w:rsidRDefault="009E43C1" w:rsidP="009E43C1">
            <w:pPr>
              <w:pStyle w:val="ContactInformation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11,30</w:t>
            </w:r>
            <w:r w:rsidR="0056203D">
              <w:rPr>
                <w:color w:val="000000" w:themeColor="text1"/>
                <w:szCs w:val="16"/>
              </w:rPr>
              <w:t xml:space="preserve"> h</w:t>
            </w:r>
          </w:p>
        </w:tc>
        <w:tc>
          <w:tcPr>
            <w:tcW w:w="4022" w:type="dxa"/>
          </w:tcPr>
          <w:p w:rsidR="00E7554F" w:rsidRPr="008378AE" w:rsidRDefault="00E7554F" w:rsidP="00E7554F">
            <w:pPr>
              <w:pStyle w:val="ContactInformation"/>
              <w:cnfStyle w:val="000000000000"/>
              <w:rPr>
                <w:color w:val="000000" w:themeColor="text1"/>
                <w:szCs w:val="16"/>
              </w:rPr>
            </w:pPr>
            <w:r w:rsidRPr="008378AE">
              <w:rPr>
                <w:color w:val="000000" w:themeColor="text1"/>
                <w:szCs w:val="16"/>
              </w:rPr>
              <w:t>Diskusia</w:t>
            </w:r>
          </w:p>
        </w:tc>
      </w:tr>
      <w:tr w:rsidR="00E7554F" w:rsidRPr="00B527C1" w:rsidTr="00AE181B">
        <w:trPr>
          <w:cnfStyle w:val="000000100000"/>
        </w:trPr>
        <w:tc>
          <w:tcPr>
            <w:cnfStyle w:val="001000000000"/>
            <w:tcW w:w="847" w:type="dxa"/>
          </w:tcPr>
          <w:p w:rsidR="00E7554F" w:rsidRPr="008378AE" w:rsidRDefault="00AE181B" w:rsidP="009E43C1">
            <w:pPr>
              <w:pStyle w:val="ContactInformation"/>
              <w:rPr>
                <w:color w:val="000000" w:themeColor="text1"/>
                <w:szCs w:val="16"/>
              </w:rPr>
            </w:pPr>
            <w:r w:rsidRPr="008378AE">
              <w:rPr>
                <w:color w:val="000000" w:themeColor="text1"/>
                <w:szCs w:val="16"/>
              </w:rPr>
              <w:t>1</w:t>
            </w:r>
            <w:r w:rsidR="009E43C1">
              <w:rPr>
                <w:color w:val="000000" w:themeColor="text1"/>
                <w:szCs w:val="16"/>
              </w:rPr>
              <w:t>1</w:t>
            </w:r>
            <w:r w:rsidRPr="008378AE">
              <w:rPr>
                <w:color w:val="000000" w:themeColor="text1"/>
                <w:szCs w:val="16"/>
              </w:rPr>
              <w:t>,</w:t>
            </w:r>
            <w:r w:rsidR="009E43C1">
              <w:rPr>
                <w:color w:val="000000" w:themeColor="text1"/>
                <w:szCs w:val="16"/>
              </w:rPr>
              <w:t>45</w:t>
            </w:r>
            <w:r w:rsidR="0056203D">
              <w:rPr>
                <w:color w:val="000000" w:themeColor="text1"/>
                <w:szCs w:val="16"/>
              </w:rPr>
              <w:t xml:space="preserve"> h </w:t>
            </w:r>
          </w:p>
        </w:tc>
        <w:tc>
          <w:tcPr>
            <w:tcW w:w="4022" w:type="dxa"/>
          </w:tcPr>
          <w:p w:rsidR="00632ED4" w:rsidRPr="008378AE" w:rsidRDefault="00632ED4" w:rsidP="00632ED4">
            <w:pPr>
              <w:pStyle w:val="ContactInformation"/>
              <w:cnfStyle w:val="000000100000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 xml:space="preserve">Ing. </w:t>
            </w:r>
            <w:r w:rsidRPr="008378AE">
              <w:rPr>
                <w:color w:val="000000" w:themeColor="text1"/>
                <w:szCs w:val="16"/>
              </w:rPr>
              <w:t xml:space="preserve">Eduard Marček, </w:t>
            </w:r>
            <w:r>
              <w:rPr>
                <w:color w:val="000000" w:themeColor="text1"/>
                <w:szCs w:val="16"/>
              </w:rPr>
              <w:t xml:space="preserve">M.A., PhD., </w:t>
            </w:r>
            <w:r w:rsidRPr="008378AE">
              <w:rPr>
                <w:color w:val="000000" w:themeColor="text1"/>
                <w:szCs w:val="16"/>
              </w:rPr>
              <w:t>Slovenské centrum fundraisingu</w:t>
            </w:r>
          </w:p>
          <w:p w:rsidR="00632ED4" w:rsidRDefault="00632ED4" w:rsidP="00632ED4">
            <w:pPr>
              <w:pStyle w:val="ContactInformation"/>
              <w:cnfStyle w:val="000000100000"/>
              <w:rPr>
                <w:b/>
                <w:color w:val="000000" w:themeColor="text1"/>
                <w:szCs w:val="16"/>
              </w:rPr>
            </w:pPr>
            <w:r w:rsidRPr="008378AE">
              <w:rPr>
                <w:b/>
                <w:color w:val="000000" w:themeColor="text1"/>
                <w:szCs w:val="16"/>
              </w:rPr>
              <w:t>Fundrasing, filantropia, darcovstvo na Slovensku</w:t>
            </w:r>
          </w:p>
          <w:p w:rsidR="0068524F" w:rsidRPr="008378AE" w:rsidRDefault="0068524F" w:rsidP="00632ED4">
            <w:pPr>
              <w:pStyle w:val="ContactInformation"/>
              <w:cnfStyle w:val="000000100000"/>
              <w:rPr>
                <w:b/>
                <w:color w:val="000000" w:themeColor="text1"/>
                <w:szCs w:val="16"/>
              </w:rPr>
            </w:pPr>
          </w:p>
        </w:tc>
      </w:tr>
      <w:tr w:rsidR="00E7554F" w:rsidRPr="00B527C1" w:rsidTr="00AE181B">
        <w:tc>
          <w:tcPr>
            <w:cnfStyle w:val="001000000000"/>
            <w:tcW w:w="847" w:type="dxa"/>
          </w:tcPr>
          <w:p w:rsidR="00E7554F" w:rsidRPr="008378AE" w:rsidRDefault="00AE181B" w:rsidP="00632ED4">
            <w:pPr>
              <w:pStyle w:val="ContactInformation"/>
              <w:rPr>
                <w:color w:val="000000" w:themeColor="text1"/>
                <w:szCs w:val="16"/>
              </w:rPr>
            </w:pPr>
            <w:r w:rsidRPr="008378AE">
              <w:rPr>
                <w:color w:val="000000" w:themeColor="text1"/>
                <w:szCs w:val="16"/>
              </w:rPr>
              <w:t>12,</w:t>
            </w:r>
            <w:r w:rsidR="00632ED4">
              <w:rPr>
                <w:color w:val="000000" w:themeColor="text1"/>
                <w:szCs w:val="16"/>
              </w:rPr>
              <w:t>10</w:t>
            </w:r>
            <w:r w:rsidR="0056203D">
              <w:rPr>
                <w:color w:val="000000" w:themeColor="text1"/>
                <w:szCs w:val="16"/>
              </w:rPr>
              <w:t xml:space="preserve"> h</w:t>
            </w:r>
          </w:p>
        </w:tc>
        <w:tc>
          <w:tcPr>
            <w:tcW w:w="4022" w:type="dxa"/>
          </w:tcPr>
          <w:p w:rsidR="00632ED4" w:rsidRPr="008378AE" w:rsidRDefault="00F055CF" w:rsidP="00632ED4">
            <w:pPr>
              <w:pStyle w:val="ContactInformation"/>
              <w:cnfStyle w:val="000000000000"/>
              <w:rPr>
                <w:color w:val="000000" w:themeColor="text1"/>
                <w:szCs w:val="16"/>
              </w:rPr>
            </w:pPr>
            <w:r w:rsidRPr="00F055CF">
              <w:rPr>
                <w:color w:val="000000" w:themeColor="text1"/>
                <w:szCs w:val="16"/>
              </w:rPr>
              <w:t>Cynthia Carr, University of California, Riverside, expertka Fulbrightovej komisie</w:t>
            </w:r>
          </w:p>
          <w:p w:rsidR="0068524F" w:rsidRDefault="00F055CF" w:rsidP="00E7554F">
            <w:pPr>
              <w:pStyle w:val="ContactInformation"/>
              <w:cnfStyle w:val="000000000000"/>
              <w:rPr>
                <w:b/>
                <w:color w:val="000000" w:themeColor="text1"/>
                <w:szCs w:val="16"/>
              </w:rPr>
            </w:pPr>
            <w:r w:rsidRPr="00F055CF">
              <w:rPr>
                <w:b/>
                <w:color w:val="000000" w:themeColor="text1"/>
                <w:szCs w:val="16"/>
              </w:rPr>
              <w:lastRenderedPageBreak/>
              <w:t xml:space="preserve">University of Southern California – prípadová štúdia </w:t>
            </w:r>
          </w:p>
          <w:p w:rsidR="00F055CF" w:rsidRPr="008378AE" w:rsidRDefault="00F055CF" w:rsidP="00E7554F">
            <w:pPr>
              <w:pStyle w:val="ContactInformation"/>
              <w:cnfStyle w:val="000000000000"/>
              <w:rPr>
                <w:b/>
                <w:color w:val="000000" w:themeColor="text1"/>
                <w:szCs w:val="16"/>
              </w:rPr>
            </w:pPr>
          </w:p>
        </w:tc>
      </w:tr>
      <w:tr w:rsidR="00E7554F" w:rsidRPr="00B527C1" w:rsidTr="00AE181B">
        <w:trPr>
          <w:cnfStyle w:val="000000100000"/>
        </w:trPr>
        <w:tc>
          <w:tcPr>
            <w:cnfStyle w:val="001000000000"/>
            <w:tcW w:w="847" w:type="dxa"/>
          </w:tcPr>
          <w:p w:rsidR="00E7554F" w:rsidRPr="008378AE" w:rsidRDefault="00AE181B" w:rsidP="00632ED4">
            <w:pPr>
              <w:pStyle w:val="ContactInformation"/>
              <w:rPr>
                <w:color w:val="000000" w:themeColor="text1"/>
                <w:szCs w:val="16"/>
              </w:rPr>
            </w:pPr>
            <w:r w:rsidRPr="008378AE">
              <w:rPr>
                <w:color w:val="000000" w:themeColor="text1"/>
                <w:szCs w:val="16"/>
              </w:rPr>
              <w:t>12,</w:t>
            </w:r>
            <w:r w:rsidR="00632ED4">
              <w:rPr>
                <w:color w:val="000000" w:themeColor="text1"/>
                <w:szCs w:val="16"/>
              </w:rPr>
              <w:t>3</w:t>
            </w:r>
            <w:r w:rsidR="009E43C1">
              <w:rPr>
                <w:color w:val="000000" w:themeColor="text1"/>
                <w:szCs w:val="16"/>
              </w:rPr>
              <w:t>0</w:t>
            </w:r>
            <w:r w:rsidR="0056203D">
              <w:rPr>
                <w:color w:val="000000" w:themeColor="text1"/>
                <w:szCs w:val="16"/>
              </w:rPr>
              <w:t xml:space="preserve"> h</w:t>
            </w:r>
          </w:p>
        </w:tc>
        <w:tc>
          <w:tcPr>
            <w:tcW w:w="4022" w:type="dxa"/>
          </w:tcPr>
          <w:p w:rsidR="00A803EA" w:rsidRDefault="00E7554F" w:rsidP="00E7554F">
            <w:pPr>
              <w:pStyle w:val="ContactInformation"/>
              <w:cnfStyle w:val="000000100000"/>
              <w:rPr>
                <w:color w:val="000000" w:themeColor="text1"/>
                <w:szCs w:val="16"/>
              </w:rPr>
            </w:pPr>
            <w:r w:rsidRPr="008378AE">
              <w:rPr>
                <w:color w:val="000000" w:themeColor="text1"/>
                <w:szCs w:val="16"/>
              </w:rPr>
              <w:t>Zástupcovia zamestnávateľov, podnikateľskej sféry</w:t>
            </w:r>
            <w:r w:rsidR="00632ED4">
              <w:rPr>
                <w:color w:val="000000" w:themeColor="text1"/>
                <w:szCs w:val="16"/>
              </w:rPr>
              <w:t xml:space="preserve"> </w:t>
            </w:r>
          </w:p>
          <w:p w:rsidR="00A803EA" w:rsidRDefault="00A803EA" w:rsidP="00E7554F">
            <w:pPr>
              <w:pStyle w:val="ContactInformation"/>
              <w:cnfStyle w:val="000000100000"/>
              <w:rPr>
                <w:color w:val="000000" w:themeColor="text1"/>
                <w:szCs w:val="16"/>
              </w:rPr>
            </w:pPr>
            <w:r w:rsidRPr="00A803EA">
              <w:rPr>
                <w:color w:val="000000" w:themeColor="text1"/>
                <w:szCs w:val="16"/>
              </w:rPr>
              <w:t>doc. Ing. František Jakab, PhD., Cisco  Systems Slovakia</w:t>
            </w:r>
          </w:p>
          <w:p w:rsidR="00E7554F" w:rsidRPr="008378AE" w:rsidRDefault="00E7554F" w:rsidP="00E7554F">
            <w:pPr>
              <w:pStyle w:val="ContactInformation"/>
              <w:cnfStyle w:val="000000100000"/>
              <w:rPr>
                <w:b/>
                <w:color w:val="000000" w:themeColor="text1"/>
                <w:szCs w:val="16"/>
              </w:rPr>
            </w:pPr>
            <w:r w:rsidRPr="008378AE">
              <w:rPr>
                <w:color w:val="000000" w:themeColor="text1"/>
                <w:szCs w:val="16"/>
              </w:rPr>
              <w:t>Americk</w:t>
            </w:r>
            <w:r w:rsidR="005B41C8">
              <w:rPr>
                <w:color w:val="000000" w:themeColor="text1"/>
                <w:szCs w:val="16"/>
              </w:rPr>
              <w:t xml:space="preserve">á </w:t>
            </w:r>
            <w:r w:rsidRPr="008378AE">
              <w:rPr>
                <w:color w:val="000000" w:themeColor="text1"/>
                <w:szCs w:val="16"/>
              </w:rPr>
              <w:t>obchodná komora</w:t>
            </w:r>
            <w:r w:rsidRPr="00E24BAC">
              <w:rPr>
                <w:color w:val="000000" w:themeColor="text1"/>
                <w:szCs w:val="16"/>
              </w:rPr>
              <w:t xml:space="preserve"> </w:t>
            </w:r>
            <w:r w:rsidR="00F055CF">
              <w:rPr>
                <w:color w:val="000000" w:themeColor="text1"/>
                <w:szCs w:val="16"/>
              </w:rPr>
              <w:t>v SR</w:t>
            </w:r>
          </w:p>
          <w:p w:rsidR="00E7554F" w:rsidRPr="008378AE" w:rsidRDefault="00632ED4" w:rsidP="00E7554F">
            <w:pPr>
              <w:pStyle w:val="ContactInformation"/>
              <w:cnfStyle w:val="000000100000"/>
              <w:rPr>
                <w:b/>
                <w:color w:val="000000" w:themeColor="text1"/>
                <w:szCs w:val="16"/>
              </w:rPr>
            </w:pPr>
            <w:r>
              <w:rPr>
                <w:b/>
                <w:color w:val="000000" w:themeColor="text1"/>
                <w:szCs w:val="16"/>
              </w:rPr>
              <w:t>Perspektívnosť f</w:t>
            </w:r>
            <w:r w:rsidR="00E7554F" w:rsidRPr="008378AE">
              <w:rPr>
                <w:b/>
                <w:color w:val="000000" w:themeColor="text1"/>
                <w:szCs w:val="16"/>
              </w:rPr>
              <w:t>undraising</w:t>
            </w:r>
            <w:r>
              <w:rPr>
                <w:b/>
                <w:color w:val="000000" w:themeColor="text1"/>
                <w:szCs w:val="16"/>
              </w:rPr>
              <w:t>u</w:t>
            </w:r>
            <w:r w:rsidR="00E7554F" w:rsidRPr="008378AE">
              <w:rPr>
                <w:b/>
                <w:color w:val="000000" w:themeColor="text1"/>
                <w:szCs w:val="16"/>
              </w:rPr>
              <w:t>, filantropi</w:t>
            </w:r>
            <w:r>
              <w:rPr>
                <w:b/>
                <w:color w:val="000000" w:themeColor="text1"/>
                <w:szCs w:val="16"/>
              </w:rPr>
              <w:t>e</w:t>
            </w:r>
            <w:r w:rsidR="00E7554F" w:rsidRPr="008378AE">
              <w:rPr>
                <w:b/>
                <w:color w:val="000000" w:themeColor="text1"/>
                <w:szCs w:val="16"/>
              </w:rPr>
              <w:t xml:space="preserve"> a darcovstv</w:t>
            </w:r>
            <w:r>
              <w:rPr>
                <w:b/>
                <w:color w:val="000000" w:themeColor="text1"/>
                <w:szCs w:val="16"/>
              </w:rPr>
              <w:t>a</w:t>
            </w:r>
            <w:r w:rsidR="00E7554F" w:rsidRPr="008378AE">
              <w:rPr>
                <w:b/>
                <w:color w:val="000000" w:themeColor="text1"/>
                <w:szCs w:val="16"/>
              </w:rPr>
              <w:t xml:space="preserve"> pre vysoké školy </w:t>
            </w:r>
            <w:r>
              <w:rPr>
                <w:b/>
                <w:color w:val="000000" w:themeColor="text1"/>
                <w:szCs w:val="16"/>
              </w:rPr>
              <w:t xml:space="preserve">na Slovensku </w:t>
            </w:r>
          </w:p>
          <w:p w:rsidR="00E7554F" w:rsidRPr="008378AE" w:rsidRDefault="00E7554F" w:rsidP="00E7554F">
            <w:pPr>
              <w:pStyle w:val="ContactInformation"/>
              <w:cnfStyle w:val="000000100000"/>
              <w:rPr>
                <w:b/>
                <w:color w:val="000000" w:themeColor="text1"/>
                <w:szCs w:val="16"/>
              </w:rPr>
            </w:pPr>
            <w:r w:rsidRPr="008378AE">
              <w:rPr>
                <w:b/>
                <w:color w:val="000000" w:themeColor="text1"/>
                <w:szCs w:val="16"/>
              </w:rPr>
              <w:t>Pozitíva, negatíva, prekážky, príležitosti</w:t>
            </w:r>
          </w:p>
          <w:p w:rsidR="00E7554F" w:rsidRPr="008378AE" w:rsidRDefault="00E7554F" w:rsidP="00E7554F">
            <w:pPr>
              <w:pStyle w:val="ContactInformation"/>
              <w:cnfStyle w:val="000000100000"/>
              <w:rPr>
                <w:color w:val="000000" w:themeColor="text1"/>
                <w:szCs w:val="16"/>
              </w:rPr>
            </w:pPr>
          </w:p>
          <w:p w:rsidR="00E7554F" w:rsidRPr="008378AE" w:rsidRDefault="00E7554F" w:rsidP="00E7554F">
            <w:pPr>
              <w:pStyle w:val="ContactInformation"/>
              <w:cnfStyle w:val="000000100000"/>
              <w:rPr>
                <w:color w:val="000000" w:themeColor="text1"/>
                <w:szCs w:val="16"/>
              </w:rPr>
            </w:pPr>
            <w:r w:rsidRPr="008378AE">
              <w:rPr>
                <w:color w:val="000000" w:themeColor="text1"/>
                <w:szCs w:val="16"/>
              </w:rPr>
              <w:t>Klub 500</w:t>
            </w:r>
            <w:r w:rsidR="005B41C8">
              <w:rPr>
                <w:color w:val="000000" w:themeColor="text1"/>
                <w:szCs w:val="16"/>
              </w:rPr>
              <w:t xml:space="preserve"> – tbc-</w:t>
            </w:r>
          </w:p>
          <w:p w:rsidR="00E7554F" w:rsidRDefault="00E7554F" w:rsidP="00E7554F">
            <w:pPr>
              <w:pStyle w:val="ContactInformation"/>
              <w:cnfStyle w:val="000000100000"/>
              <w:rPr>
                <w:b/>
                <w:color w:val="000000" w:themeColor="text1"/>
                <w:szCs w:val="16"/>
              </w:rPr>
            </w:pPr>
            <w:r w:rsidRPr="008378AE">
              <w:rPr>
                <w:b/>
                <w:color w:val="000000" w:themeColor="text1"/>
                <w:szCs w:val="16"/>
              </w:rPr>
              <w:t>Súčasnosť a budúcnosť spol</w:t>
            </w:r>
            <w:r w:rsidR="00632ED4">
              <w:rPr>
                <w:b/>
                <w:color w:val="000000" w:themeColor="text1"/>
                <w:szCs w:val="16"/>
              </w:rPr>
              <w:t xml:space="preserve">upráce praxe a vysokých škôl </w:t>
            </w:r>
          </w:p>
          <w:p w:rsidR="0068524F" w:rsidRPr="008378AE" w:rsidRDefault="0068524F" w:rsidP="00E7554F">
            <w:pPr>
              <w:pStyle w:val="ContactInformation"/>
              <w:cnfStyle w:val="000000100000"/>
              <w:rPr>
                <w:color w:val="000000" w:themeColor="text1"/>
                <w:szCs w:val="16"/>
              </w:rPr>
            </w:pPr>
          </w:p>
        </w:tc>
      </w:tr>
      <w:tr w:rsidR="00E7554F" w:rsidRPr="00B527C1" w:rsidTr="00AE181B">
        <w:tc>
          <w:tcPr>
            <w:cnfStyle w:val="001000000000"/>
            <w:tcW w:w="847" w:type="dxa"/>
          </w:tcPr>
          <w:p w:rsidR="00E7554F" w:rsidRPr="008378AE" w:rsidRDefault="00632ED4" w:rsidP="00632ED4">
            <w:pPr>
              <w:pStyle w:val="ContactInformation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13,15</w:t>
            </w:r>
            <w:r w:rsidR="0056203D">
              <w:rPr>
                <w:color w:val="000000" w:themeColor="text1"/>
                <w:szCs w:val="16"/>
              </w:rPr>
              <w:t xml:space="preserve"> h</w:t>
            </w:r>
          </w:p>
        </w:tc>
        <w:tc>
          <w:tcPr>
            <w:tcW w:w="4022" w:type="dxa"/>
          </w:tcPr>
          <w:p w:rsidR="0056203D" w:rsidRPr="008378AE" w:rsidRDefault="0056203D" w:rsidP="0056203D">
            <w:pPr>
              <w:pStyle w:val="ContactInformation"/>
              <w:cnfStyle w:val="000000000000"/>
              <w:rPr>
                <w:color w:val="000000" w:themeColor="text1"/>
                <w:szCs w:val="16"/>
              </w:rPr>
            </w:pPr>
            <w:r w:rsidRPr="008378AE">
              <w:rPr>
                <w:color w:val="000000" w:themeColor="text1"/>
                <w:szCs w:val="16"/>
              </w:rPr>
              <w:t>Panelová diskusia</w:t>
            </w:r>
          </w:p>
          <w:p w:rsidR="0056203D" w:rsidRPr="008378AE" w:rsidRDefault="0056203D" w:rsidP="0056203D">
            <w:pPr>
              <w:pStyle w:val="ContactInformation"/>
              <w:cnfStyle w:val="000000000000"/>
              <w:rPr>
                <w:color w:val="000000" w:themeColor="text1"/>
                <w:szCs w:val="16"/>
              </w:rPr>
            </w:pPr>
            <w:r w:rsidRPr="008378AE">
              <w:rPr>
                <w:color w:val="000000" w:themeColor="text1"/>
                <w:szCs w:val="16"/>
              </w:rPr>
              <w:t>Cynthia Carr, University of California, Riverside expertka Fulbrightovej komisie</w:t>
            </w:r>
          </w:p>
          <w:p w:rsidR="0056203D" w:rsidRDefault="0056203D" w:rsidP="0056203D">
            <w:pPr>
              <w:pStyle w:val="ContactInformation"/>
              <w:cnfStyle w:val="000000000000"/>
              <w:rPr>
                <w:color w:val="000000" w:themeColor="text1"/>
                <w:szCs w:val="16"/>
              </w:rPr>
            </w:pPr>
            <w:r w:rsidRPr="0068524F">
              <w:rPr>
                <w:color w:val="000000" w:themeColor="text1"/>
                <w:szCs w:val="16"/>
              </w:rPr>
              <w:t xml:space="preserve">Dr. Johannes Bunsch, Bergische Universität Wuppertal </w:t>
            </w:r>
          </w:p>
          <w:p w:rsidR="0056203D" w:rsidRDefault="00E2272B" w:rsidP="0056203D">
            <w:pPr>
              <w:pStyle w:val="ContactInformation"/>
              <w:cnfStyle w:val="000000000000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 xml:space="preserve">Simon Roy, </w:t>
            </w:r>
            <w:r w:rsidR="0056203D" w:rsidRPr="0068524F">
              <w:rPr>
                <w:color w:val="000000" w:themeColor="text1"/>
                <w:szCs w:val="16"/>
              </w:rPr>
              <w:t>Európsk</w:t>
            </w:r>
            <w:r>
              <w:rPr>
                <w:color w:val="000000" w:themeColor="text1"/>
                <w:szCs w:val="16"/>
              </w:rPr>
              <w:t>a</w:t>
            </w:r>
            <w:r w:rsidR="0056203D" w:rsidRPr="0068524F">
              <w:rPr>
                <w:color w:val="000000" w:themeColor="text1"/>
                <w:szCs w:val="16"/>
              </w:rPr>
              <w:t xml:space="preserve"> komisi</w:t>
            </w:r>
            <w:r>
              <w:rPr>
                <w:color w:val="000000" w:themeColor="text1"/>
                <w:szCs w:val="16"/>
              </w:rPr>
              <w:t>a</w:t>
            </w:r>
            <w:r w:rsidR="0056203D" w:rsidRPr="0068524F">
              <w:rPr>
                <w:color w:val="000000" w:themeColor="text1"/>
                <w:szCs w:val="16"/>
              </w:rPr>
              <w:t xml:space="preserve"> </w:t>
            </w:r>
          </w:p>
          <w:p w:rsidR="0056203D" w:rsidRDefault="0056203D" w:rsidP="0056203D">
            <w:pPr>
              <w:pStyle w:val="ContactInformation"/>
              <w:cnfStyle w:val="000000000000"/>
              <w:rPr>
                <w:color w:val="000000" w:themeColor="text1"/>
                <w:szCs w:val="16"/>
              </w:rPr>
            </w:pPr>
            <w:r w:rsidRPr="0068524F">
              <w:rPr>
                <w:color w:val="000000" w:themeColor="text1"/>
                <w:szCs w:val="16"/>
              </w:rPr>
              <w:t>Ing. Eduard Marček, M.A., PhD., Slovenské centrum fundraisingu</w:t>
            </w:r>
          </w:p>
          <w:p w:rsidR="0056203D" w:rsidRPr="008378AE" w:rsidRDefault="005B41C8" w:rsidP="0056203D">
            <w:pPr>
              <w:pStyle w:val="ContactInformation"/>
              <w:cnfStyle w:val="000000000000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Zástupcovia SRK</w:t>
            </w:r>
          </w:p>
          <w:p w:rsidR="0056203D" w:rsidRPr="008378AE" w:rsidRDefault="0056203D" w:rsidP="0056203D">
            <w:pPr>
              <w:pStyle w:val="ContactInformation"/>
              <w:cnfStyle w:val="000000000000"/>
              <w:rPr>
                <w:color w:val="000000" w:themeColor="text1"/>
                <w:szCs w:val="16"/>
              </w:rPr>
            </w:pPr>
            <w:r w:rsidRPr="008378AE">
              <w:rPr>
                <w:color w:val="000000" w:themeColor="text1"/>
                <w:szCs w:val="16"/>
              </w:rPr>
              <w:t>Zástupcovia MŠVVŠ SR</w:t>
            </w:r>
          </w:p>
          <w:p w:rsidR="0056203D" w:rsidRDefault="00A803EA" w:rsidP="0056203D">
            <w:pPr>
              <w:pStyle w:val="ContactInformation"/>
              <w:cnfStyle w:val="000000000000"/>
              <w:rPr>
                <w:color w:val="000000" w:themeColor="text1"/>
                <w:szCs w:val="16"/>
              </w:rPr>
            </w:pPr>
            <w:r w:rsidRPr="00A803EA">
              <w:rPr>
                <w:color w:val="000000" w:themeColor="text1"/>
                <w:szCs w:val="16"/>
              </w:rPr>
              <w:t>doc. Ing. František Jakab, PhD., Cisco  Systems Slovakia</w:t>
            </w:r>
          </w:p>
          <w:p w:rsidR="00A803EA" w:rsidRPr="008378AE" w:rsidRDefault="00A803EA" w:rsidP="0056203D">
            <w:pPr>
              <w:pStyle w:val="ContactInformation"/>
              <w:cnfStyle w:val="000000000000"/>
              <w:rPr>
                <w:color w:val="000000" w:themeColor="text1"/>
                <w:szCs w:val="16"/>
              </w:rPr>
            </w:pPr>
          </w:p>
          <w:p w:rsidR="00632ED4" w:rsidRDefault="00632ED4" w:rsidP="0056203D">
            <w:pPr>
              <w:pStyle w:val="ContactInformation"/>
              <w:cnfStyle w:val="000000000000"/>
              <w:rPr>
                <w:b/>
                <w:color w:val="000000" w:themeColor="text1"/>
                <w:szCs w:val="16"/>
              </w:rPr>
            </w:pPr>
            <w:r>
              <w:rPr>
                <w:b/>
                <w:color w:val="000000" w:themeColor="text1"/>
                <w:szCs w:val="16"/>
              </w:rPr>
              <w:t xml:space="preserve">Nástroje podpory </w:t>
            </w:r>
            <w:r w:rsidR="0056203D" w:rsidRPr="008378AE">
              <w:rPr>
                <w:b/>
                <w:color w:val="000000" w:themeColor="text1"/>
                <w:szCs w:val="16"/>
              </w:rPr>
              <w:t xml:space="preserve">spolupráce </w:t>
            </w:r>
            <w:r>
              <w:rPr>
                <w:b/>
                <w:color w:val="000000" w:themeColor="text1"/>
                <w:szCs w:val="16"/>
              </w:rPr>
              <w:t xml:space="preserve">partnerstva medzi </w:t>
            </w:r>
            <w:r w:rsidR="0056203D" w:rsidRPr="008378AE">
              <w:rPr>
                <w:b/>
                <w:color w:val="000000" w:themeColor="text1"/>
                <w:szCs w:val="16"/>
              </w:rPr>
              <w:t>vysoký</w:t>
            </w:r>
            <w:r>
              <w:rPr>
                <w:b/>
                <w:color w:val="000000" w:themeColor="text1"/>
                <w:szCs w:val="16"/>
              </w:rPr>
              <w:t>mi</w:t>
            </w:r>
            <w:r w:rsidR="0056203D" w:rsidRPr="008378AE">
              <w:rPr>
                <w:b/>
                <w:color w:val="000000" w:themeColor="text1"/>
                <w:szCs w:val="16"/>
              </w:rPr>
              <w:t xml:space="preserve"> šk</w:t>
            </w:r>
            <w:r>
              <w:rPr>
                <w:b/>
                <w:color w:val="000000" w:themeColor="text1"/>
                <w:szCs w:val="16"/>
              </w:rPr>
              <w:t xml:space="preserve">olami </w:t>
            </w:r>
            <w:r w:rsidR="0056203D" w:rsidRPr="008378AE">
              <w:rPr>
                <w:b/>
                <w:color w:val="000000" w:themeColor="text1"/>
                <w:szCs w:val="16"/>
              </w:rPr>
              <w:t>a</w:t>
            </w:r>
            <w:r>
              <w:rPr>
                <w:b/>
                <w:color w:val="000000" w:themeColor="text1"/>
                <w:szCs w:val="16"/>
              </w:rPr>
              <w:t xml:space="preserve"> súkromnými darcami </w:t>
            </w:r>
          </w:p>
          <w:p w:rsidR="0056203D" w:rsidRDefault="00632ED4" w:rsidP="0056203D">
            <w:pPr>
              <w:pStyle w:val="ContactInformation"/>
              <w:cnfStyle w:val="000000000000"/>
              <w:rPr>
                <w:b/>
                <w:color w:val="000000" w:themeColor="text1"/>
                <w:szCs w:val="16"/>
              </w:rPr>
            </w:pPr>
            <w:r>
              <w:rPr>
                <w:b/>
                <w:color w:val="000000" w:themeColor="text1"/>
                <w:szCs w:val="16"/>
              </w:rPr>
              <w:t>O</w:t>
            </w:r>
            <w:r w:rsidR="0056203D" w:rsidRPr="008378AE">
              <w:rPr>
                <w:b/>
                <w:color w:val="000000" w:themeColor="text1"/>
                <w:szCs w:val="16"/>
              </w:rPr>
              <w:t xml:space="preserve">dporúčania </w:t>
            </w:r>
          </w:p>
          <w:p w:rsidR="00E7554F" w:rsidRPr="008378AE" w:rsidRDefault="00E7554F" w:rsidP="00E7554F">
            <w:pPr>
              <w:pStyle w:val="ContactInformation"/>
              <w:cnfStyle w:val="000000000000"/>
              <w:rPr>
                <w:color w:val="000000" w:themeColor="text1"/>
                <w:szCs w:val="16"/>
              </w:rPr>
            </w:pPr>
          </w:p>
        </w:tc>
      </w:tr>
      <w:tr w:rsidR="00E7554F" w:rsidRPr="00B527C1" w:rsidTr="00AE181B">
        <w:trPr>
          <w:cnfStyle w:val="000000100000"/>
        </w:trPr>
        <w:tc>
          <w:tcPr>
            <w:cnfStyle w:val="001000000000"/>
            <w:tcW w:w="847" w:type="dxa"/>
          </w:tcPr>
          <w:p w:rsidR="00E7554F" w:rsidRPr="008378AE" w:rsidRDefault="00E7554F" w:rsidP="00E7554F">
            <w:pPr>
              <w:pStyle w:val="ContactInformation"/>
              <w:rPr>
                <w:color w:val="000000" w:themeColor="text1"/>
                <w:szCs w:val="16"/>
              </w:rPr>
            </w:pPr>
            <w:r w:rsidRPr="008378AE">
              <w:rPr>
                <w:color w:val="000000" w:themeColor="text1"/>
                <w:szCs w:val="16"/>
              </w:rPr>
              <w:t>14,00</w:t>
            </w:r>
          </w:p>
        </w:tc>
        <w:tc>
          <w:tcPr>
            <w:tcW w:w="4022" w:type="dxa"/>
          </w:tcPr>
          <w:p w:rsidR="00E7554F" w:rsidRDefault="00E7554F" w:rsidP="00E7554F">
            <w:pPr>
              <w:pStyle w:val="ContactInformation"/>
              <w:cnfStyle w:val="000000100000"/>
              <w:rPr>
                <w:b/>
                <w:color w:val="000000" w:themeColor="text1"/>
                <w:szCs w:val="16"/>
              </w:rPr>
            </w:pPr>
            <w:r w:rsidRPr="008378AE">
              <w:rPr>
                <w:b/>
                <w:color w:val="000000" w:themeColor="text1"/>
                <w:szCs w:val="16"/>
              </w:rPr>
              <w:t>Záver a spoločný obed</w:t>
            </w:r>
          </w:p>
          <w:p w:rsidR="0068524F" w:rsidRPr="008378AE" w:rsidRDefault="0068524F" w:rsidP="00E7554F">
            <w:pPr>
              <w:pStyle w:val="ContactInformation"/>
              <w:cnfStyle w:val="000000100000"/>
              <w:rPr>
                <w:b/>
                <w:color w:val="000000" w:themeColor="text1"/>
                <w:szCs w:val="16"/>
              </w:rPr>
            </w:pPr>
          </w:p>
        </w:tc>
      </w:tr>
    </w:tbl>
    <w:p w:rsidR="00BB2F10" w:rsidRDefault="0033065A">
      <w:pPr>
        <w:pStyle w:val="SectionHeading2"/>
        <w:rPr>
          <w:rFonts w:asciiTheme="minorHAnsi" w:hAnsiTheme="minorHAnsi"/>
        </w:rPr>
      </w:pPr>
      <w:r>
        <w:rPr>
          <w:rFonts w:asciiTheme="minorHAnsi" w:hAnsiTheme="minorHAnsi"/>
        </w:rPr>
        <w:t>Kľúčoví prednášajúci</w:t>
      </w:r>
    </w:p>
    <w:p w:rsidR="0068524F" w:rsidRDefault="0068524F" w:rsidP="00E24BAC">
      <w:pPr>
        <w:pStyle w:val="BrochureCopy"/>
        <w:spacing w:after="0"/>
      </w:pPr>
      <w:r w:rsidRPr="0068524F">
        <w:t xml:space="preserve">Cynthia Carr, University of California, Riverside, expertka Fulbrightovej komisie </w:t>
      </w:r>
    </w:p>
    <w:p w:rsidR="00E24BAC" w:rsidRDefault="00E24BAC" w:rsidP="00E24BAC">
      <w:pPr>
        <w:pStyle w:val="BrochureCopy"/>
        <w:spacing w:after="0"/>
      </w:pPr>
      <w:r>
        <w:t>Dr. Johannes Bunsch, Bergische Universität Wuppertal</w:t>
      </w:r>
    </w:p>
    <w:p w:rsidR="00790E84" w:rsidRDefault="00790E84" w:rsidP="00E24BAC">
      <w:pPr>
        <w:pStyle w:val="BrochureCopy"/>
        <w:spacing w:after="0"/>
      </w:pPr>
      <w:r w:rsidRPr="00790E84">
        <w:t>Simon Roy, Európska komisia</w:t>
      </w:r>
    </w:p>
    <w:p w:rsidR="00EB1839" w:rsidRDefault="00E24BAC" w:rsidP="00E24BAC">
      <w:pPr>
        <w:pStyle w:val="BrochureCopy"/>
        <w:spacing w:after="0"/>
      </w:pPr>
      <w:r>
        <w:t xml:space="preserve">Ing. Eduard Marček, M.A., PhD., Slovenské centrum fundraisingu </w:t>
      </w:r>
    </w:p>
    <w:p w:rsidR="003B63FC" w:rsidRDefault="003B63FC" w:rsidP="003B63FC">
      <w:pPr>
        <w:pStyle w:val="ContactInformation"/>
        <w:rPr>
          <w:color w:val="000000" w:themeColor="text1"/>
          <w:szCs w:val="16"/>
        </w:rPr>
      </w:pPr>
      <w:r w:rsidRPr="00A803EA">
        <w:rPr>
          <w:color w:val="000000" w:themeColor="text1"/>
          <w:szCs w:val="16"/>
        </w:rPr>
        <w:t xml:space="preserve">doc. Ing. František </w:t>
      </w:r>
      <w:proofErr w:type="spellStart"/>
      <w:r w:rsidRPr="00A803EA">
        <w:rPr>
          <w:color w:val="000000" w:themeColor="text1"/>
          <w:szCs w:val="16"/>
        </w:rPr>
        <w:t>Jakab</w:t>
      </w:r>
      <w:proofErr w:type="spellEnd"/>
      <w:r w:rsidRPr="00A803EA">
        <w:rPr>
          <w:color w:val="000000" w:themeColor="text1"/>
          <w:szCs w:val="16"/>
        </w:rPr>
        <w:t xml:space="preserve">, PhD., Cisco  </w:t>
      </w:r>
      <w:proofErr w:type="spellStart"/>
      <w:r w:rsidRPr="00A803EA">
        <w:rPr>
          <w:color w:val="000000" w:themeColor="text1"/>
          <w:szCs w:val="16"/>
        </w:rPr>
        <w:t>Systems</w:t>
      </w:r>
      <w:proofErr w:type="spellEnd"/>
      <w:r w:rsidRPr="00A803EA">
        <w:rPr>
          <w:color w:val="000000" w:themeColor="text1"/>
          <w:szCs w:val="16"/>
        </w:rPr>
        <w:t xml:space="preserve"> Slovakia</w:t>
      </w:r>
    </w:p>
    <w:p w:rsidR="003B63FC" w:rsidRPr="00B527C1" w:rsidRDefault="003B63FC" w:rsidP="00E24BAC">
      <w:pPr>
        <w:pStyle w:val="BrochureCopy"/>
        <w:spacing w:after="0"/>
      </w:pPr>
    </w:p>
    <w:p w:rsidR="00BB2F10" w:rsidRPr="00B527C1" w:rsidRDefault="00E7554F">
      <w:pPr>
        <w:pStyle w:val="SectionHeading2"/>
        <w:rPr>
          <w:rFonts w:asciiTheme="minorHAnsi" w:hAnsiTheme="minorHAnsi"/>
        </w:rPr>
      </w:pPr>
      <w:bookmarkStart w:id="0" w:name="_GoBack"/>
      <w:bookmarkEnd w:id="0"/>
      <w:r w:rsidRPr="00B527C1">
        <w:rPr>
          <w:rFonts w:asciiTheme="minorHAnsi" w:hAnsiTheme="minorHAnsi"/>
        </w:rPr>
        <w:lastRenderedPageBreak/>
        <w:t>Cieľová skupina</w:t>
      </w:r>
    </w:p>
    <w:p w:rsidR="00BB2F10" w:rsidRPr="00B527C1" w:rsidRDefault="00E7554F">
      <w:pPr>
        <w:pStyle w:val="BrochureCopy"/>
      </w:pPr>
      <w:r w:rsidRPr="00B527C1">
        <w:t xml:space="preserve">Rektori, prorektori, dekani a prodekani, </w:t>
      </w:r>
      <w:r w:rsidR="00E24BAC">
        <w:t>kvestori</w:t>
      </w:r>
      <w:r w:rsidRPr="00B527C1">
        <w:t xml:space="preserve">, členovia správnych rád, </w:t>
      </w:r>
      <w:r w:rsidR="00E24BAC">
        <w:t xml:space="preserve">vedúci zamestnanci </w:t>
      </w:r>
      <w:r w:rsidR="00E24BAC" w:rsidRPr="00E24BAC">
        <w:t>vysokých škôl,</w:t>
      </w:r>
      <w:r w:rsidR="00E24BAC">
        <w:t xml:space="preserve"> </w:t>
      </w:r>
      <w:r w:rsidRPr="00B527C1">
        <w:t xml:space="preserve">predstavitelia MŠVVŠ SR, RVŠ SR, ŠRVŠ SR, </w:t>
      </w:r>
      <w:r w:rsidR="00AE181B">
        <w:t xml:space="preserve">OZPŠaV, </w:t>
      </w:r>
      <w:r w:rsidRPr="00B527C1">
        <w:t>zástupcovia zamestnávateľov.</w:t>
      </w:r>
    </w:p>
    <w:p w:rsidR="00E56FAB" w:rsidRPr="00B527C1" w:rsidRDefault="00E56FAB" w:rsidP="00E56FAB">
      <w:pPr>
        <w:pStyle w:val="SectionHeading2"/>
        <w:rPr>
          <w:rFonts w:asciiTheme="minorHAnsi" w:hAnsiTheme="minorHAnsi"/>
        </w:rPr>
      </w:pPr>
      <w:r w:rsidRPr="00B527C1">
        <w:rPr>
          <w:rFonts w:asciiTheme="minorHAnsi" w:hAnsiTheme="minorHAnsi"/>
        </w:rPr>
        <w:t>Ubytovanie</w:t>
      </w:r>
      <w:r w:rsidR="007C3DB0">
        <w:rPr>
          <w:rFonts w:asciiTheme="minorHAnsi" w:hAnsiTheme="minorHAnsi"/>
        </w:rPr>
        <w:t xml:space="preserve"> a parkovanie</w:t>
      </w:r>
    </w:p>
    <w:p w:rsidR="007C3DB0" w:rsidRDefault="00AE181B" w:rsidP="0083477F">
      <w:pPr>
        <w:pStyle w:val="BrochureCopy"/>
      </w:pPr>
      <w:r>
        <w:t xml:space="preserve">Ubytovanie za zvýhodnenú cenu </w:t>
      </w:r>
      <w:r w:rsidR="00EB1839">
        <w:t>89</w:t>
      </w:r>
      <w:r>
        <w:t xml:space="preserve"> ,- €</w:t>
      </w:r>
      <w:r w:rsidR="00E24BAC">
        <w:t>/</w:t>
      </w:r>
      <w:r>
        <w:t>no</w:t>
      </w:r>
      <w:r w:rsidR="007C3DB0">
        <w:t>c vrátane raňajok +</w:t>
      </w:r>
      <w:r w:rsidR="00E24BAC">
        <w:t xml:space="preserve"> </w:t>
      </w:r>
      <w:r w:rsidR="007C3DB0">
        <w:t>1,65 € mestský poplatok</w:t>
      </w:r>
      <w:r>
        <w:t xml:space="preserve"> je k dispozícii účastníkom seminára v Austria Trend hoteli. V prípade záujmu </w:t>
      </w:r>
      <w:r w:rsidR="00E24BAC">
        <w:t xml:space="preserve">sa </w:t>
      </w:r>
      <w:r>
        <w:t xml:space="preserve">treba registrovať na adrese </w:t>
      </w:r>
      <w:hyperlink r:id="rId14" w:history="1">
        <w:r w:rsidR="007C3DB0" w:rsidRPr="005A6566">
          <w:rPr>
            <w:rStyle w:val="Hypertextovprepojenie"/>
          </w:rPr>
          <w:t>reservations.bratislava@austria-trend.at</w:t>
        </w:r>
      </w:hyperlink>
      <w:r>
        <w:t xml:space="preserve">, použite kód: SRK2013. </w:t>
      </w:r>
    </w:p>
    <w:p w:rsidR="007C3DB0" w:rsidRDefault="007C3DB0" w:rsidP="0083477F">
      <w:pPr>
        <w:pStyle w:val="BrochureCopy"/>
      </w:pPr>
      <w:r>
        <w:t xml:space="preserve">Celodenné parkovanie v Austria </w:t>
      </w:r>
      <w:r w:rsidR="00E24BAC">
        <w:t>T</w:t>
      </w:r>
      <w:r>
        <w:t xml:space="preserve">rend hoteli pre účastníkov </w:t>
      </w:r>
      <w:r w:rsidR="00E24BAC">
        <w:t xml:space="preserve">seminára je za </w:t>
      </w:r>
      <w:r>
        <w:t>cen</w:t>
      </w:r>
      <w:r w:rsidR="00E24BAC">
        <w:t>u</w:t>
      </w:r>
      <w:r>
        <w:t xml:space="preserve"> 15,- €.  </w:t>
      </w:r>
    </w:p>
    <w:p w:rsidR="00E56FAB" w:rsidRPr="00E24BAC" w:rsidRDefault="00E24BAC" w:rsidP="0083477F">
      <w:pPr>
        <w:pStyle w:val="BrochureCopy"/>
        <w:rPr>
          <w:sz w:val="14"/>
        </w:rPr>
      </w:pPr>
      <w:r>
        <w:rPr>
          <w:sz w:val="14"/>
        </w:rPr>
        <w:t xml:space="preserve">Pozn.: </w:t>
      </w:r>
      <w:r w:rsidR="00AE181B" w:rsidRPr="00E24BAC">
        <w:rPr>
          <w:sz w:val="14"/>
        </w:rPr>
        <w:t>Organizátor nehradí ubytovanie a cestovné náklady účastníkom, rovnako nezabezpečuje ubytovanie.</w:t>
      </w:r>
      <w:r w:rsidR="00E56FAB" w:rsidRPr="00E24BAC">
        <w:rPr>
          <w:sz w:val="14"/>
        </w:rPr>
        <w:t xml:space="preserve"> </w:t>
      </w:r>
    </w:p>
    <w:p w:rsidR="00E56FAB" w:rsidRPr="00B527C1" w:rsidRDefault="00E56FAB" w:rsidP="0083477F">
      <w:pPr>
        <w:pStyle w:val="SectionHeading2"/>
        <w:rPr>
          <w:rFonts w:asciiTheme="minorHAnsi" w:hAnsiTheme="minorHAnsi"/>
        </w:rPr>
      </w:pPr>
      <w:r w:rsidRPr="00B527C1">
        <w:rPr>
          <w:rFonts w:asciiTheme="minorHAnsi" w:hAnsiTheme="minorHAnsi"/>
        </w:rPr>
        <w:t>O SRK</w:t>
      </w:r>
    </w:p>
    <w:p w:rsidR="00E56FAB" w:rsidRPr="00B527C1" w:rsidRDefault="00E56FAB" w:rsidP="00E56FAB">
      <w:pPr>
        <w:pStyle w:val="BrochureCopy"/>
        <w:rPr>
          <w:sz w:val="16"/>
          <w:szCs w:val="16"/>
        </w:rPr>
      </w:pPr>
      <w:r w:rsidRPr="00B527C1">
        <w:rPr>
          <w:sz w:val="16"/>
          <w:szCs w:val="16"/>
        </w:rPr>
        <w:t xml:space="preserve">Slovenská rektorská konferencia (SRK) je podľa zákona č. 131/2002 Z. z. o vysokých školách jedným z troch orgánov reprezentujúcich vysoké školy v SR. Cieľom SRK je koordinácia a podpora činnosti rektorov slovenských vysokých škôl v záujme utvárania vysokoškolskej politiky. SRK </w:t>
      </w:r>
      <w:r w:rsidR="00E24BAC">
        <w:rPr>
          <w:sz w:val="16"/>
          <w:szCs w:val="16"/>
        </w:rPr>
        <w:t xml:space="preserve">ďalej </w:t>
      </w:r>
      <w:r w:rsidRPr="00B527C1">
        <w:rPr>
          <w:sz w:val="16"/>
          <w:szCs w:val="16"/>
        </w:rPr>
        <w:t>vytvára predpoklady pre spoluprácu vysokých škôl SR a vzájomný tok informácií medzi nimi, nadväzuje a udržuje kontakty so zahraničím, s rektorskými konferenciami iných krajín, inými združeniami rektorov vysokých škôl, ako aj s Európskou asociáciou univerzít.</w:t>
      </w:r>
    </w:p>
    <w:p w:rsidR="0083477F" w:rsidRPr="00B527C1" w:rsidRDefault="00AA48E4">
      <w:pPr>
        <w:pStyle w:val="BrochureCopy"/>
      </w:pPr>
      <w:r w:rsidRPr="00AA48E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7.15pt;margin-top:8.4pt;width:145.85pt;height:0;z-index:251665408" o:connectortype="straight" strokecolor="#76923c [2406]"/>
        </w:pict>
      </w:r>
    </w:p>
    <w:p w:rsidR="0083477F" w:rsidRPr="00B527C1" w:rsidRDefault="0083477F" w:rsidP="0083477F">
      <w:pPr>
        <w:pStyle w:val="SectionHeading2"/>
        <w:rPr>
          <w:rFonts w:asciiTheme="minorHAnsi" w:hAnsiTheme="minorHAnsi"/>
        </w:rPr>
      </w:pPr>
      <w:r w:rsidRPr="00B527C1">
        <w:rPr>
          <w:rFonts w:asciiTheme="minorHAnsi" w:hAnsiTheme="minorHAnsi"/>
        </w:rPr>
        <w:t xml:space="preserve">Registrácia </w:t>
      </w:r>
    </w:p>
    <w:p w:rsidR="00AE181B" w:rsidRDefault="00AE181B">
      <w:pPr>
        <w:pStyle w:val="BrochureCopy"/>
      </w:pPr>
      <w:r>
        <w:t xml:space="preserve">R.S.V.P. </w:t>
      </w:r>
    </w:p>
    <w:p w:rsidR="00AE181B" w:rsidRDefault="00AE181B">
      <w:pPr>
        <w:pStyle w:val="BrochureCopy"/>
      </w:pPr>
      <w:r>
        <w:t xml:space="preserve">Email: </w:t>
      </w:r>
      <w:hyperlink r:id="rId15" w:history="1">
        <w:r w:rsidR="0083477F" w:rsidRPr="00B527C1">
          <w:rPr>
            <w:rStyle w:val="Hypertextovprepojenie"/>
          </w:rPr>
          <w:t>srk@srk.sk</w:t>
        </w:r>
      </w:hyperlink>
      <w:r>
        <w:t xml:space="preserve">, </w:t>
      </w:r>
      <w:r w:rsidR="0083477F" w:rsidRPr="00B527C1">
        <w:t>tel./fax: 02/541 31</w:t>
      </w:r>
      <w:r>
        <w:t> </w:t>
      </w:r>
      <w:r w:rsidR="0083477F" w:rsidRPr="00B527C1">
        <w:t>238.</w:t>
      </w:r>
    </w:p>
    <w:p w:rsidR="00E56FAB" w:rsidRPr="00B527C1" w:rsidRDefault="0083477F">
      <w:pPr>
        <w:pStyle w:val="BrochureCopy"/>
      </w:pPr>
      <w:r w:rsidRPr="00B527C1">
        <w:t xml:space="preserve">Registračný formulár je zverejnený na </w:t>
      </w:r>
      <w:hyperlink r:id="rId16" w:history="1">
        <w:r w:rsidRPr="00E24BAC">
          <w:rPr>
            <w:rStyle w:val="Hypertextovprepojenie"/>
          </w:rPr>
          <w:t>www.srk.sk</w:t>
        </w:r>
      </w:hyperlink>
      <w:r w:rsidRPr="00B527C1">
        <w:t xml:space="preserve">. </w:t>
      </w:r>
    </w:p>
    <w:sectPr w:rsidR="00E56FAB" w:rsidRPr="00B527C1" w:rsidSect="00AA48E4">
      <w:pgSz w:w="16839" w:h="11907" w:orient="landscape" w:code="9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2608D"/>
    <w:multiLevelType w:val="hybridMultilevel"/>
    <w:tmpl w:val="8F24C2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5004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/>
  <w:rsids>
    <w:rsidRoot w:val="004F0579"/>
    <w:rsid w:val="00001692"/>
    <w:rsid w:val="00040BDD"/>
    <w:rsid w:val="0006764B"/>
    <w:rsid w:val="00094EAF"/>
    <w:rsid w:val="001165B0"/>
    <w:rsid w:val="001377E0"/>
    <w:rsid w:val="001856B4"/>
    <w:rsid w:val="001D1CB8"/>
    <w:rsid w:val="001D6128"/>
    <w:rsid w:val="001E77C0"/>
    <w:rsid w:val="0033065A"/>
    <w:rsid w:val="00341198"/>
    <w:rsid w:val="003B63FC"/>
    <w:rsid w:val="00420427"/>
    <w:rsid w:val="00490950"/>
    <w:rsid w:val="004F0579"/>
    <w:rsid w:val="004F330D"/>
    <w:rsid w:val="005219CA"/>
    <w:rsid w:val="00544BFE"/>
    <w:rsid w:val="00545CC6"/>
    <w:rsid w:val="0056203D"/>
    <w:rsid w:val="00573A30"/>
    <w:rsid w:val="005864F9"/>
    <w:rsid w:val="005B41C8"/>
    <w:rsid w:val="005E4D18"/>
    <w:rsid w:val="00632ED4"/>
    <w:rsid w:val="00656DAE"/>
    <w:rsid w:val="0068524F"/>
    <w:rsid w:val="006C1C29"/>
    <w:rsid w:val="00721733"/>
    <w:rsid w:val="00790E84"/>
    <w:rsid w:val="007C3DB0"/>
    <w:rsid w:val="0083477F"/>
    <w:rsid w:val="008378AE"/>
    <w:rsid w:val="0086484E"/>
    <w:rsid w:val="00880565"/>
    <w:rsid w:val="00957DEC"/>
    <w:rsid w:val="009E43C1"/>
    <w:rsid w:val="009E50D4"/>
    <w:rsid w:val="00A52923"/>
    <w:rsid w:val="00A76CB3"/>
    <w:rsid w:val="00A803EA"/>
    <w:rsid w:val="00AA48E4"/>
    <w:rsid w:val="00AD18C9"/>
    <w:rsid w:val="00AE181B"/>
    <w:rsid w:val="00B50DDE"/>
    <w:rsid w:val="00B527C1"/>
    <w:rsid w:val="00B85F1F"/>
    <w:rsid w:val="00BB2F10"/>
    <w:rsid w:val="00DE1AD1"/>
    <w:rsid w:val="00E2272B"/>
    <w:rsid w:val="00E24BAC"/>
    <w:rsid w:val="00E24BBD"/>
    <w:rsid w:val="00E56FAB"/>
    <w:rsid w:val="00E72B5A"/>
    <w:rsid w:val="00E7554F"/>
    <w:rsid w:val="00E86E8A"/>
    <w:rsid w:val="00EB1839"/>
    <w:rsid w:val="00F055CF"/>
    <w:rsid w:val="00F613C4"/>
    <w:rsid w:val="00F97886"/>
    <w:rsid w:val="00FA3BD6"/>
    <w:rsid w:val="00FB7BFF"/>
    <w:rsid w:val="00FC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y">
    <w:name w:val="Normal"/>
    <w:unhideWhenUsed/>
    <w:qFormat/>
    <w:rsid w:val="00AA48E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rochureTitle">
    <w:name w:val="Brochure Title"/>
    <w:basedOn w:val="Normlny"/>
    <w:qFormat/>
    <w:rsid w:val="00AA48E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AA48E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Nzov">
    <w:name w:val="Title"/>
    <w:basedOn w:val="Normlny"/>
    <w:link w:val="NzovChar"/>
    <w:uiPriority w:val="4"/>
    <w:semiHidden/>
    <w:unhideWhenUsed/>
    <w:qFormat/>
    <w:rsid w:val="00AA48E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NzovChar">
    <w:name w:val="Názov Char"/>
    <w:basedOn w:val="Predvolenpsmoodseku"/>
    <w:link w:val="Nzov"/>
    <w:uiPriority w:val="4"/>
    <w:semiHidden/>
    <w:rsid w:val="00AA48E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AA48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48E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lny"/>
    <w:qFormat/>
    <w:rsid w:val="00AA48E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lny"/>
    <w:qFormat/>
    <w:rsid w:val="00AA48E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lny"/>
    <w:qFormat/>
    <w:rsid w:val="00AA48E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lny"/>
    <w:qFormat/>
    <w:rsid w:val="00AA48E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AA48E4"/>
    <w:rPr>
      <w:sz w:val="28"/>
    </w:rPr>
  </w:style>
  <w:style w:type="paragraph" w:customStyle="1" w:styleId="CaptionHeading">
    <w:name w:val="Caption Heading"/>
    <w:basedOn w:val="Normlny"/>
    <w:qFormat/>
    <w:rsid w:val="00AA48E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lny"/>
    <w:qFormat/>
    <w:rsid w:val="00AA48E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lny"/>
    <w:qFormat/>
    <w:rsid w:val="00AA48E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lny"/>
    <w:qFormat/>
    <w:rsid w:val="00AA48E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lny"/>
    <w:qFormat/>
    <w:rsid w:val="00AA48E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AA48E4"/>
    <w:pPr>
      <w:numPr>
        <w:numId w:val="1"/>
      </w:numPr>
    </w:pPr>
  </w:style>
  <w:style w:type="paragraph" w:customStyle="1" w:styleId="D3698C1BF2294BD59E4F83170C820D561">
    <w:name w:val="D3698C1BF2294BD59E4F83170C820D561"/>
    <w:rsid w:val="00AA48E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AA48E4"/>
    <w:pPr>
      <w:spacing w:before="240" w:after="80"/>
    </w:pPr>
    <w:rPr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001692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E7554F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rednmrieka3zvraznenie5">
    <w:name w:val="Medium Grid 3 Accent 5"/>
    <w:basedOn w:val="Normlnatabuka"/>
    <w:uiPriority w:val="69"/>
    <w:rsid w:val="00F61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PouitHypertextovPrepojenie">
    <w:name w:val="FollowedHyperlink"/>
    <w:basedOn w:val="Predvolenpsmoodseku"/>
    <w:uiPriority w:val="99"/>
    <w:semiHidden/>
    <w:unhideWhenUsed/>
    <w:rsid w:val="007217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.sk" TargetMode="External"/><Relationship Id="rId13" Type="http://schemas.openxmlformats.org/officeDocument/2006/relationships/hyperlink" Target="http://ec.europa.eu/invest-in-research/pdf/download_en/rapport2007_final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ua.be/eua-work-and-policy-area/governance-autonomy-and-funding/public-funding-observatory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rk.sk/sk/podujatia/73-seminar-srk-201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acea.ec.europa.eu/education/eurydice/documents/thematic_reports/091SK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srk@srk.sk" TargetMode="External"/><Relationship Id="rId10" Type="http://schemas.openxmlformats.org/officeDocument/2006/relationships/hyperlink" Target="http://eur-lex.europa.eu/LexUriServ/LexUriServ.do?uri=COM:2011:0567:FIN:SK:PDF" TargetMode="External"/><Relationship Id="rId19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image" Target="media/image1.wmf"/><Relationship Id="rId14" Type="http://schemas.openxmlformats.org/officeDocument/2006/relationships/hyperlink" Target="mailto:reservations.bratislava@austria-tre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kesova\AppData\Roaming\Microsoft\&#352;abl&#243;ny\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Konventná 1, 811 02 Bratislava</CompanyAddress>
  <CompanyPhone>02/541 31 28</CompanyPhone>
  <CompanyFax>srk@srk.sk 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D33154-784E-4E09-8FA4-512155B31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2BC99-2383-4134-9BA1-B68BF69C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Brochure.dotx</Template>
  <TotalTime>7</TotalTime>
  <Pages>2</Pages>
  <Words>583</Words>
  <Characters>3441</Characters>
  <Application>Microsoft Office Word</Application>
  <DocSecurity>0</DocSecurity>
  <Lines>28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Brochure (8 1/2 x 11, landscape, 2-fold)</vt:lpstr>
      <vt:lpstr/>
      <vt:lpstr>    &lt;[Prispôsobenie tejto brožúry]&gt;</vt:lpstr>
      <vt:lpstr>    &lt;[Používanie zlomov]&gt;</vt:lpstr>
      <vt:lpstr>    &lt;[Používanie riadkovania]&gt;</vt:lpstr>
      <vt:lpstr>    &lt;[Ďalšie tipy pre brožúry]&gt;</vt:lpstr>
      <vt:lpstr>    &lt;[Prispôsobenie tejto brožúry]&gt;</vt:lpstr>
      <vt:lpstr>    &lt;[Používanie riadkovania]&gt;</vt:lpstr>
      <vt:lpstr>    &lt;[Používanie grafov na vystihnutie podstaty témy]&gt;</vt:lpstr>
      <vt:lpstr>    &lt;[Používanie zlomov]&gt;</vt:lpstr>
    </vt:vector>
  </TitlesOfParts>
  <Company>Slovenská rektorská konferencia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Čikešová</dc:creator>
  <cp:lastModifiedBy>Your User Name</cp:lastModifiedBy>
  <cp:revision>4</cp:revision>
  <cp:lastPrinted>2013-03-14T17:36:00Z</cp:lastPrinted>
  <dcterms:created xsi:type="dcterms:W3CDTF">2013-03-14T17:37:00Z</dcterms:created>
  <dcterms:modified xsi:type="dcterms:W3CDTF">2013-03-17T09:23:00Z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